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0F9E" w14:textId="4E19E311" w:rsidR="00DE6253" w:rsidRPr="002F3597" w:rsidRDefault="00DE6253" w:rsidP="00DE6253">
      <w:pPr>
        <w:pStyle w:val="H1"/>
        <w:rPr>
          <w:rFonts w:asciiTheme="minorHAnsi" w:hAnsiTheme="minorHAnsi" w:cstheme="minorHAnsi"/>
        </w:rPr>
      </w:pPr>
      <w:bookmarkStart w:id="0" w:name="_Toc372294203"/>
      <w:bookmarkStart w:id="1" w:name="_Toc63090602"/>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12E4A77A" wp14:editId="71731F96">
            <wp:simplePos x="0" y="0"/>
            <wp:positionH relativeFrom="rightMargin">
              <wp:posOffset>-6985</wp:posOffset>
            </wp:positionH>
            <wp:positionV relativeFrom="margin">
              <wp:posOffset>-647700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Supervision of Children </w:t>
      </w:r>
      <w:bookmarkEnd w:id="0"/>
      <w:bookmarkEnd w:id="1"/>
    </w:p>
    <w:p w14:paraId="24442373" w14:textId="77777777" w:rsidR="00DE6253" w:rsidRPr="002F3597" w:rsidRDefault="00DE6253" w:rsidP="00DE6253">
      <w:pPr>
        <w:rPr>
          <w:rFonts w:asciiTheme="minorHAnsi" w:hAnsiTheme="minorHAnsi" w:cstheme="minorHAnsi"/>
        </w:rPr>
      </w:pPr>
    </w:p>
    <w:p w14:paraId="6510C0C7" w14:textId="77777777" w:rsidR="00DE6253" w:rsidRPr="002F3597" w:rsidRDefault="00DE6253" w:rsidP="00DE6253">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E6253" w:rsidRPr="002F3597" w14:paraId="47828034" w14:textId="77777777" w:rsidTr="00C407A4">
        <w:trPr>
          <w:cantSplit/>
          <w:trHeight w:val="209"/>
          <w:jc w:val="center"/>
        </w:trPr>
        <w:tc>
          <w:tcPr>
            <w:tcW w:w="3082" w:type="dxa"/>
            <w:vAlign w:val="center"/>
          </w:tcPr>
          <w:p w14:paraId="4EC06F81" w14:textId="77777777" w:rsidR="00DE6253" w:rsidRPr="002F3597" w:rsidRDefault="00DE6253" w:rsidP="00C407A4">
            <w:pPr>
              <w:pStyle w:val="MeetsEYFS"/>
              <w:jc w:val="center"/>
              <w:rPr>
                <w:rFonts w:asciiTheme="minorHAnsi" w:hAnsiTheme="minorHAnsi" w:cstheme="minorHAnsi"/>
              </w:rPr>
            </w:pPr>
            <w:r w:rsidRPr="002F3597">
              <w:rPr>
                <w:rFonts w:asciiTheme="minorHAnsi" w:hAnsiTheme="minorHAnsi" w:cstheme="minorHAnsi"/>
              </w:rPr>
              <w:t>EYFS: 3.28</w:t>
            </w:r>
          </w:p>
        </w:tc>
      </w:tr>
    </w:tbl>
    <w:p w14:paraId="747D2AA5" w14:textId="77777777" w:rsidR="00DE6253" w:rsidRPr="002F3597" w:rsidRDefault="00DE6253" w:rsidP="00DE6253">
      <w:pPr>
        <w:rPr>
          <w:rFonts w:asciiTheme="minorHAnsi" w:hAnsiTheme="minorHAnsi" w:cstheme="minorHAnsi"/>
        </w:rPr>
      </w:pPr>
    </w:p>
    <w:p w14:paraId="00DA0165" w14:textId="77777777" w:rsidR="00DE6253" w:rsidRPr="002F3597" w:rsidRDefault="00DE6253" w:rsidP="00DE6253">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 xml:space="preserve">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14:paraId="46742023" w14:textId="77777777" w:rsidR="00DE6253" w:rsidRPr="002F3597" w:rsidRDefault="00DE6253" w:rsidP="00DE6253">
      <w:pPr>
        <w:rPr>
          <w:rFonts w:asciiTheme="minorHAnsi" w:hAnsiTheme="minorHAnsi" w:cstheme="minorHAnsi"/>
        </w:rPr>
      </w:pPr>
    </w:p>
    <w:p w14:paraId="7001AB24" w14:textId="77777777" w:rsidR="00DE6253" w:rsidRPr="002F3597" w:rsidRDefault="00DE6253" w:rsidP="00DE6253">
      <w:pPr>
        <w:pStyle w:val="H2"/>
        <w:rPr>
          <w:rFonts w:asciiTheme="minorHAnsi" w:hAnsiTheme="minorHAnsi" w:cstheme="minorHAnsi"/>
        </w:rPr>
      </w:pPr>
      <w:r w:rsidRPr="002F3597">
        <w:rPr>
          <w:rFonts w:asciiTheme="minorHAnsi" w:hAnsiTheme="minorHAnsi" w:cstheme="minorHAnsi"/>
        </w:rPr>
        <w:t>Supervision</w:t>
      </w:r>
    </w:p>
    <w:p w14:paraId="0B0F73E0" w14:textId="77777777" w:rsidR="00DE6253" w:rsidRPr="002F3597" w:rsidRDefault="00DE6253" w:rsidP="00DE6253">
      <w:pPr>
        <w:rPr>
          <w:rFonts w:asciiTheme="minorHAnsi" w:hAnsiTheme="minorHAnsi" w:cstheme="minorHAnsi"/>
        </w:rPr>
      </w:pPr>
      <w:r w:rsidRPr="002F3597">
        <w:rPr>
          <w:rFonts w:asciiTheme="minorHAnsi" w:hAnsiTheme="minorHAnsi" w:cstheme="minorHAnsi"/>
        </w:rPr>
        <w:t>We ensure that children are supervised adequately at all times, whether children are in or out of the building through:</w:t>
      </w:r>
    </w:p>
    <w:p w14:paraId="6ADD0C26"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Making sure that every child is always within the sight and/or hearing of a suitably vetted member of staff. Monitoring staff deployment across the setting regularly to ensure children’s needs are met </w:t>
      </w:r>
    </w:p>
    <w:p w14:paraId="3D27FB5A"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Ensuring children are fully supervised at all times when using water play/paddling pools as we are aware that children can drown in only a few centimetres of water</w:t>
      </w:r>
    </w:p>
    <w:p w14:paraId="41E274C0"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Taking special care when children are using large apparatus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a climbing frame, and when walking up or down steps/stairs</w:t>
      </w:r>
    </w:p>
    <w:p w14:paraId="27A5C76A"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Staff will support children to identify, minimise and manage risks in their play</w:t>
      </w:r>
    </w:p>
    <w:p w14:paraId="1DDFE2EF"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Making sure staff recognise and are aware of any dangers relating to bushes, shrubs and plants when on visits/outdoors </w:t>
      </w:r>
    </w:p>
    <w:p w14:paraId="3111B1DC"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Supervising children at all times when eating; monitoring toddlers and babies closely and never leaving babies alone with a bottle. Babies are always bottle fed by a member of staff</w:t>
      </w:r>
    </w:p>
    <w:p w14:paraId="0EE0FFE5"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Supervising sleeping babies/children and never leaving them unattended</w:t>
      </w:r>
    </w:p>
    <w:p w14:paraId="68C5A5CB"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Never leaving babies/children unattended during nappy changing times </w:t>
      </w:r>
    </w:p>
    <w:p w14:paraId="01764008"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Supervising children carefully when using scissors or tools, including using knives in cooking activities where this is required </w:t>
      </w:r>
    </w:p>
    <w:p w14:paraId="308319DF"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Increasing staff: child ratios during outings to ensure supervision and safety (please refer to </w:t>
      </w:r>
      <w:proofErr w:type="gramStart"/>
      <w:r w:rsidRPr="002F3597">
        <w:rPr>
          <w:rFonts w:asciiTheme="minorHAnsi" w:hAnsiTheme="minorHAnsi" w:cstheme="minorHAnsi"/>
        </w:rPr>
        <w:t>Outings</w:t>
      </w:r>
      <w:proofErr w:type="gramEnd"/>
      <w:r w:rsidRPr="002F3597">
        <w:rPr>
          <w:rFonts w:asciiTheme="minorHAnsi" w:hAnsiTheme="minorHAnsi" w:cstheme="minorHAnsi"/>
        </w:rPr>
        <w:t xml:space="preserve"> policy)</w:t>
      </w:r>
    </w:p>
    <w:p w14:paraId="308444E0" w14:textId="77777777" w:rsidR="00DE6253" w:rsidRPr="002F3597" w:rsidRDefault="00DE6253" w:rsidP="00DE6253">
      <w:pPr>
        <w:numPr>
          <w:ilvl w:val="0"/>
          <w:numId w:val="1"/>
        </w:numPr>
        <w:rPr>
          <w:rFonts w:asciiTheme="minorHAnsi" w:hAnsiTheme="minorHAnsi" w:cstheme="minorHAnsi"/>
        </w:rPr>
      </w:pPr>
      <w:r w:rsidRPr="002F3597">
        <w:rPr>
          <w:rFonts w:asciiTheme="minorHAnsi" w:hAnsiTheme="minorHAnsi" w:cstheme="minorHAnsi"/>
        </w:rPr>
        <w:t xml:space="preserve">Strictly following any safety guidelines given by other organisations or companies relating to the hire of equipment or services </w:t>
      </w:r>
      <w:proofErr w:type="gramStart"/>
      <w:r w:rsidRPr="002F3597">
        <w:rPr>
          <w:rFonts w:asciiTheme="minorHAnsi" w:hAnsiTheme="minorHAnsi" w:cstheme="minorHAnsi"/>
        </w:rPr>
        <w:t>e.g.</w:t>
      </w:r>
      <w:proofErr w:type="gramEnd"/>
      <w:r w:rsidRPr="002F3597">
        <w:rPr>
          <w:rFonts w:asciiTheme="minorHAnsi" w:hAnsiTheme="minorHAnsi" w:cstheme="minorHAnsi"/>
        </w:rPr>
        <w:t xml:space="preserve"> hire of a bouncy castle and a member of staff MUST supervise the children at all times.</w:t>
      </w:r>
    </w:p>
    <w:p w14:paraId="5D530194" w14:textId="77777777" w:rsidR="00DE6253" w:rsidRPr="002F3597" w:rsidRDefault="00DE6253" w:rsidP="00DE6253">
      <w:pPr>
        <w:rPr>
          <w:rFonts w:asciiTheme="minorHAnsi" w:hAnsiTheme="minorHAnsi" w:cstheme="minorHAnsi"/>
        </w:rPr>
      </w:pPr>
    </w:p>
    <w:p w14:paraId="547075CD" w14:textId="77777777" w:rsidR="00DE6253" w:rsidRPr="002F3597" w:rsidRDefault="00DE6253" w:rsidP="00DE625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E6253" w:rsidRPr="002F3597" w14:paraId="644AE965" w14:textId="77777777" w:rsidTr="00C407A4">
        <w:trPr>
          <w:cantSplit/>
          <w:jc w:val="center"/>
        </w:trPr>
        <w:tc>
          <w:tcPr>
            <w:tcW w:w="1666" w:type="pct"/>
            <w:tcBorders>
              <w:top w:val="single" w:sz="4" w:space="0" w:color="auto"/>
            </w:tcBorders>
            <w:vAlign w:val="center"/>
          </w:tcPr>
          <w:p w14:paraId="79641256" w14:textId="77777777" w:rsidR="00DE6253" w:rsidRPr="002F3597" w:rsidRDefault="00DE6253"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0F20576B" w14:textId="77777777" w:rsidR="00DE6253" w:rsidRPr="002F3597" w:rsidRDefault="00DE6253"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66C6662E" w14:textId="77777777" w:rsidR="00DE6253" w:rsidRPr="002F3597" w:rsidRDefault="00DE6253"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DE6253" w:rsidRPr="002F3597" w14:paraId="21B5EDE0" w14:textId="77777777" w:rsidTr="00C407A4">
        <w:trPr>
          <w:cantSplit/>
          <w:jc w:val="center"/>
        </w:trPr>
        <w:tc>
          <w:tcPr>
            <w:tcW w:w="1666" w:type="pct"/>
            <w:vAlign w:val="center"/>
          </w:tcPr>
          <w:p w14:paraId="28E8BD1B" w14:textId="77777777" w:rsidR="00DE6253" w:rsidRPr="002F3597" w:rsidRDefault="00DE6253" w:rsidP="00C407A4">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03AB807D" w14:textId="77777777" w:rsidR="00DE6253" w:rsidRPr="002F3597" w:rsidRDefault="00DE6253"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656D006B" w14:textId="77777777" w:rsidR="00DE6253" w:rsidRPr="002F3597" w:rsidRDefault="00DE6253" w:rsidP="00C407A4">
            <w:pPr>
              <w:pStyle w:val="MeetsEYFS"/>
              <w:rPr>
                <w:rFonts w:asciiTheme="minorHAnsi" w:hAnsiTheme="minorHAnsi" w:cstheme="minorHAnsi"/>
                <w:i/>
              </w:rPr>
            </w:pPr>
            <w:r w:rsidRPr="002F3597">
              <w:rPr>
                <w:rFonts w:asciiTheme="minorHAnsi" w:hAnsiTheme="minorHAnsi" w:cstheme="minorHAnsi"/>
                <w:i/>
              </w:rPr>
              <w:t>August 2021</w:t>
            </w:r>
          </w:p>
        </w:tc>
      </w:tr>
    </w:tbl>
    <w:p w14:paraId="61DDD713"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4EBF" w14:textId="77777777" w:rsidR="002A76F2" w:rsidRDefault="002A76F2" w:rsidP="00DE6253">
      <w:r>
        <w:separator/>
      </w:r>
    </w:p>
  </w:endnote>
  <w:endnote w:type="continuationSeparator" w:id="0">
    <w:p w14:paraId="6DC0373C" w14:textId="77777777" w:rsidR="002A76F2" w:rsidRDefault="002A76F2" w:rsidP="00D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585793"/>
      <w:docPartObj>
        <w:docPartGallery w:val="Page Numbers (Bottom of Page)"/>
        <w:docPartUnique/>
      </w:docPartObj>
    </w:sdtPr>
    <w:sdtEndPr>
      <w:rPr>
        <w:noProof/>
      </w:rPr>
    </w:sdtEndPr>
    <w:sdtContent>
      <w:bookmarkStart w:id="2" w:name="_Hlk69666735" w:displacedByCustomXml="prev"/>
      <w:p w14:paraId="0E9A7141" w14:textId="77777777" w:rsidR="00DE6253" w:rsidRDefault="00DE6253" w:rsidP="00DE6253">
        <w:pPr>
          <w:pStyle w:val="Footer"/>
        </w:pPr>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48A2AA8D" w14:textId="55F7964A" w:rsidR="00DE6253" w:rsidRDefault="00DE6253" w:rsidP="00DE6253">
        <w:pPr>
          <w:pStyle w:val="Footer"/>
          <w:tabs>
            <w:tab w:val="left" w:pos="1770"/>
          </w:tabs>
          <w:jc w:val="left"/>
        </w:pPr>
        <w:r>
          <w:tab/>
        </w:r>
        <w:r>
          <w:tab/>
        </w:r>
        <w:r>
          <w:fldChar w:fldCharType="begin"/>
        </w:r>
        <w:r>
          <w:instrText xml:space="preserve"> PAGE   \* MERGEFORMAT </w:instrText>
        </w:r>
        <w:r>
          <w:fldChar w:fldCharType="separate"/>
        </w:r>
        <w:r>
          <w:rPr>
            <w:noProof/>
          </w:rPr>
          <w:t>2</w:t>
        </w:r>
        <w:r>
          <w:rPr>
            <w:noProof/>
          </w:rPr>
          <w:fldChar w:fldCharType="end"/>
        </w:r>
      </w:p>
    </w:sdtContent>
  </w:sdt>
  <w:p w14:paraId="7621B38B" w14:textId="77777777" w:rsidR="00DE6253" w:rsidRDefault="00DE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62A0" w14:textId="77777777" w:rsidR="002A76F2" w:rsidRDefault="002A76F2" w:rsidP="00DE6253">
      <w:r>
        <w:separator/>
      </w:r>
    </w:p>
  </w:footnote>
  <w:footnote w:type="continuationSeparator" w:id="0">
    <w:p w14:paraId="0605BE5F" w14:textId="77777777" w:rsidR="002A76F2" w:rsidRDefault="002A76F2" w:rsidP="00DE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99024"/>
      <w:docPartObj>
        <w:docPartGallery w:val="Watermarks"/>
        <w:docPartUnique/>
      </w:docPartObj>
    </w:sdtPr>
    <w:sdtContent>
      <w:p w14:paraId="3E0CC1C0" w14:textId="5F087F53" w:rsidR="00DE6253" w:rsidRDefault="00DE6253">
        <w:pPr>
          <w:pStyle w:val="Header"/>
        </w:pPr>
        <w:r>
          <w:rPr>
            <w:noProof/>
          </w:rPr>
          <w:pict w14:anchorId="13DCC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580" o:spid="_x0000_s2049" type="#_x0000_t136" style="position:absolute;left:0;text-align:left;margin-left:0;margin-top:0;width:318.15pt;height:318.15pt;rotation:315;z-index:-251657216;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53"/>
    <w:rsid w:val="001A09C8"/>
    <w:rsid w:val="002A76F2"/>
    <w:rsid w:val="00DE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3F586"/>
  <w15:chartTrackingRefBased/>
  <w15:docId w15:val="{CAF36047-0FD0-42E8-9FE2-89B99D3D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5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DE6253"/>
    <w:pPr>
      <w:pageBreakBefore/>
      <w:jc w:val="center"/>
    </w:pPr>
    <w:rPr>
      <w:b/>
      <w:sz w:val="36"/>
    </w:rPr>
  </w:style>
  <w:style w:type="paragraph" w:customStyle="1" w:styleId="H2">
    <w:name w:val="H2"/>
    <w:basedOn w:val="Normal"/>
    <w:next w:val="Normal"/>
    <w:qFormat/>
    <w:rsid w:val="00DE6253"/>
    <w:pPr>
      <w:keepNext/>
    </w:pPr>
    <w:rPr>
      <w:rFonts w:cs="Arial"/>
      <w:b/>
    </w:rPr>
  </w:style>
  <w:style w:type="paragraph" w:customStyle="1" w:styleId="MeetsEYFS">
    <w:name w:val="Meets EYFS"/>
    <w:basedOn w:val="Normal"/>
    <w:qFormat/>
    <w:rsid w:val="00DE6253"/>
    <w:pPr>
      <w:jc w:val="left"/>
    </w:pPr>
    <w:rPr>
      <w:sz w:val="20"/>
    </w:rPr>
  </w:style>
  <w:style w:type="paragraph" w:customStyle="1" w:styleId="deleteasappropriate">
    <w:name w:val="delete as appropriate"/>
    <w:basedOn w:val="Normal"/>
    <w:qFormat/>
    <w:rsid w:val="00DE6253"/>
    <w:rPr>
      <w:i/>
      <w:sz w:val="20"/>
    </w:rPr>
  </w:style>
  <w:style w:type="paragraph" w:styleId="Header">
    <w:name w:val="header"/>
    <w:basedOn w:val="Normal"/>
    <w:link w:val="HeaderChar"/>
    <w:uiPriority w:val="99"/>
    <w:unhideWhenUsed/>
    <w:rsid w:val="00DE6253"/>
    <w:pPr>
      <w:tabs>
        <w:tab w:val="center" w:pos="4513"/>
        <w:tab w:val="right" w:pos="9026"/>
      </w:tabs>
    </w:pPr>
  </w:style>
  <w:style w:type="character" w:customStyle="1" w:styleId="HeaderChar">
    <w:name w:val="Header Char"/>
    <w:basedOn w:val="DefaultParagraphFont"/>
    <w:link w:val="Header"/>
    <w:uiPriority w:val="99"/>
    <w:rsid w:val="00DE6253"/>
    <w:rPr>
      <w:rFonts w:ascii="Arial" w:eastAsia="Times New Roman" w:hAnsi="Arial" w:cs="Times New Roman"/>
      <w:sz w:val="24"/>
      <w:szCs w:val="24"/>
    </w:rPr>
  </w:style>
  <w:style w:type="paragraph" w:styleId="Footer">
    <w:name w:val="footer"/>
    <w:basedOn w:val="Normal"/>
    <w:link w:val="FooterChar"/>
    <w:uiPriority w:val="99"/>
    <w:unhideWhenUsed/>
    <w:rsid w:val="00DE6253"/>
    <w:pPr>
      <w:tabs>
        <w:tab w:val="center" w:pos="4513"/>
        <w:tab w:val="right" w:pos="9026"/>
      </w:tabs>
    </w:pPr>
  </w:style>
  <w:style w:type="character" w:customStyle="1" w:styleId="FooterChar">
    <w:name w:val="Footer Char"/>
    <w:basedOn w:val="DefaultParagraphFont"/>
    <w:link w:val="Footer"/>
    <w:uiPriority w:val="99"/>
    <w:rsid w:val="00DE625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2021-04-18T21:51:00Z</dcterms:created>
  <dcterms:modified xsi:type="dcterms:W3CDTF">2021-04-18T21:53:00Z</dcterms:modified>
</cp:coreProperties>
</file>