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9F39" w14:textId="2406AB03" w:rsidR="00BC3ECE" w:rsidRDefault="00BC3ECE" w:rsidP="00BC3ECE">
      <w:pPr>
        <w:pStyle w:val="H1"/>
        <w:rPr>
          <w:rFonts w:asciiTheme="minorHAnsi" w:hAnsiTheme="minorHAnsi" w:cstheme="minorHAnsi"/>
        </w:rPr>
      </w:pPr>
      <w:bookmarkStart w:id="0" w:name="_Toc63090581"/>
      <w:r w:rsidRPr="00E911CE">
        <w:rPr>
          <w:rFonts w:ascii="Century Gothic" w:hAnsi="Century Gothic"/>
          <w:b w:val="0"/>
          <w:noProof/>
          <w:sz w:val="32"/>
          <w:szCs w:val="32"/>
          <w:lang w:eastAsia="en-GB"/>
        </w:rPr>
        <w:drawing>
          <wp:anchor distT="0" distB="0" distL="114300" distR="114300" simplePos="0" relativeHeight="251659264" behindDoc="0" locked="0" layoutInCell="1" allowOverlap="1" wp14:anchorId="5D72CCA3" wp14:editId="38DEC9E9">
            <wp:simplePos x="0" y="0"/>
            <wp:positionH relativeFrom="rightMargin">
              <wp:posOffset>50165</wp:posOffset>
            </wp:positionH>
            <wp:positionV relativeFrom="margin">
              <wp:posOffset>-695325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911CE">
        <w:rPr>
          <w:rFonts w:asciiTheme="minorHAnsi" w:hAnsiTheme="minorHAnsi" w:cstheme="minorHAnsi"/>
        </w:rPr>
        <w:t xml:space="preserve">Immunisation </w:t>
      </w:r>
      <w:bookmarkEnd w:id="0"/>
    </w:p>
    <w:tbl>
      <w:tblPr>
        <w:tblStyle w:val="TableGrid"/>
        <w:tblW w:w="0" w:type="auto"/>
        <w:tblInd w:w="2689" w:type="dxa"/>
        <w:tblLook w:val="04A0" w:firstRow="1" w:lastRow="0" w:firstColumn="1" w:lastColumn="0" w:noHBand="0" w:noVBand="1"/>
      </w:tblPr>
      <w:tblGrid>
        <w:gridCol w:w="3685"/>
      </w:tblGrid>
      <w:tr w:rsidR="00E911CE" w14:paraId="6908CB06" w14:textId="77777777" w:rsidTr="00E911CE">
        <w:tc>
          <w:tcPr>
            <w:tcW w:w="3685" w:type="dxa"/>
          </w:tcPr>
          <w:p w14:paraId="2AFA8D3B" w14:textId="01F48258" w:rsidR="00E911CE" w:rsidRPr="00E911CE" w:rsidRDefault="00E911CE" w:rsidP="00E911CE">
            <w:pPr>
              <w:jc w:val="center"/>
              <w:rPr>
                <w:sz w:val="20"/>
                <w:szCs w:val="20"/>
              </w:rPr>
            </w:pPr>
            <w:r w:rsidRPr="00E911CE">
              <w:rPr>
                <w:sz w:val="20"/>
                <w:szCs w:val="20"/>
              </w:rPr>
              <w:t>EYFS: 3.45, 3.80</w:t>
            </w:r>
          </w:p>
        </w:tc>
      </w:tr>
    </w:tbl>
    <w:p w14:paraId="2EDB6616" w14:textId="77777777" w:rsidR="00E911CE" w:rsidRPr="00E911CE" w:rsidRDefault="00E911CE" w:rsidP="00E911CE">
      <w:pPr>
        <w:jc w:val="center"/>
      </w:pPr>
    </w:p>
    <w:p w14:paraId="1A202800" w14:textId="77777777" w:rsidR="00BC3ECE" w:rsidRPr="00E911CE" w:rsidRDefault="00BC3ECE" w:rsidP="00BC3ECE">
      <w:pPr>
        <w:rPr>
          <w:rFonts w:asciiTheme="minorHAnsi" w:hAnsiTheme="minorHAnsi" w:cstheme="minorHAnsi"/>
        </w:rPr>
      </w:pPr>
    </w:p>
    <w:p w14:paraId="220D742C" w14:textId="77777777" w:rsidR="00E911CE" w:rsidRPr="00E911CE" w:rsidRDefault="00BC3ECE" w:rsidP="00E911CE">
      <w:pPr>
        <w:rPr>
          <w:rFonts w:asciiTheme="minorHAnsi" w:hAnsiTheme="minorHAnsi" w:cstheme="minorHAnsi"/>
        </w:rPr>
      </w:pPr>
      <w:r w:rsidRPr="00E911CE">
        <w:rPr>
          <w:rFonts w:asciiTheme="minorHAnsi" w:hAnsiTheme="minorHAnsi" w:cstheme="minorHAnsi"/>
        </w:rPr>
        <w:t xml:space="preserve">At </w:t>
      </w:r>
      <w:r w:rsidRPr="00E911CE">
        <w:rPr>
          <w:rFonts w:asciiTheme="minorHAnsi" w:hAnsiTheme="minorHAnsi" w:cstheme="minorHAnsi"/>
          <w:b/>
        </w:rPr>
        <w:t>Happy Kid’s Face Limited</w:t>
      </w:r>
      <w:r w:rsidRPr="00E911CE">
        <w:rPr>
          <w:rFonts w:asciiTheme="minorHAnsi" w:hAnsiTheme="minorHAnsi" w:cstheme="minorHAnsi"/>
        </w:rPr>
        <w:t xml:space="preserve"> </w:t>
      </w:r>
      <w:r w:rsidR="00E911CE" w:rsidRPr="00E911CE">
        <w:rPr>
          <w:rFonts w:asciiTheme="minorHAnsi" w:hAnsiTheme="minorHAnsi" w:cstheme="minorHAnsi"/>
        </w:rPr>
        <w:t xml:space="preserve">we expect that children are vaccinated in accordance with the government’s health policy and their age and promote this. </w:t>
      </w:r>
    </w:p>
    <w:p w14:paraId="792E92E6" w14:textId="77777777" w:rsidR="00E911CE" w:rsidRPr="00E911CE" w:rsidRDefault="00E911CE" w:rsidP="00E911CE">
      <w:pPr>
        <w:rPr>
          <w:rFonts w:asciiTheme="minorHAnsi" w:hAnsiTheme="minorHAnsi" w:cstheme="minorHAnsi"/>
        </w:rPr>
      </w:pPr>
    </w:p>
    <w:p w14:paraId="0AC6765F"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7AB7D4E1" w14:textId="77777777" w:rsidR="00E911CE" w:rsidRPr="00E911CE" w:rsidRDefault="00E911CE" w:rsidP="00E911CE">
      <w:pPr>
        <w:rPr>
          <w:rFonts w:asciiTheme="minorHAnsi" w:hAnsiTheme="minorHAnsi" w:cstheme="minorHAnsi"/>
        </w:rPr>
      </w:pPr>
    </w:p>
    <w:p w14:paraId="796EA8AE"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254A1F9C" w14:textId="77777777" w:rsidR="00E911CE" w:rsidRPr="00E911CE" w:rsidRDefault="00E911CE" w:rsidP="00E911CE">
      <w:pPr>
        <w:rPr>
          <w:rFonts w:asciiTheme="minorHAnsi" w:hAnsiTheme="minorHAnsi" w:cstheme="minorHAnsi"/>
        </w:rPr>
      </w:pPr>
    </w:p>
    <w:p w14:paraId="27AB7C04"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We record, or encourage parents to record, information about immunisations on children’s registration documents and we update this information as and when necessary, including when the child reaches the age for the appropriate immunisations.</w:t>
      </w:r>
    </w:p>
    <w:p w14:paraId="78C15ED8" w14:textId="77777777" w:rsidR="00E911CE" w:rsidRPr="00E911CE" w:rsidRDefault="00E911CE" w:rsidP="00E911CE">
      <w:pPr>
        <w:rPr>
          <w:rFonts w:asciiTheme="minorHAnsi" w:hAnsiTheme="minorHAnsi" w:cstheme="minorHAnsi"/>
        </w:rPr>
      </w:pPr>
    </w:p>
    <w:p w14:paraId="2D6089EB" w14:textId="77777777" w:rsidR="00E911CE" w:rsidRPr="00E911CE" w:rsidRDefault="00E911CE" w:rsidP="00E911CE">
      <w:pPr>
        <w:pStyle w:val="H2"/>
        <w:rPr>
          <w:rFonts w:asciiTheme="minorHAnsi" w:hAnsiTheme="minorHAnsi" w:cstheme="minorHAnsi"/>
        </w:rPr>
      </w:pPr>
      <w:r w:rsidRPr="00E911CE">
        <w:rPr>
          <w:rFonts w:asciiTheme="minorHAnsi" w:hAnsiTheme="minorHAnsi" w:cstheme="minorHAnsi"/>
        </w:rPr>
        <w:t>Staff vaccinations policy</w:t>
      </w:r>
    </w:p>
    <w:p w14:paraId="6B97C32D"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 xml:space="preserve">It is the responsibility of all staff to ensure they keep up-to-date with their vaccinations, as recommended by the Government/NHS vaccination schedule and keep the nursery informed. </w:t>
      </w:r>
    </w:p>
    <w:p w14:paraId="38278823" w14:textId="77777777" w:rsidR="00E911CE" w:rsidRPr="00E911CE" w:rsidRDefault="00E911CE" w:rsidP="00E911CE">
      <w:pPr>
        <w:rPr>
          <w:rFonts w:asciiTheme="minorHAnsi" w:hAnsiTheme="minorHAnsi" w:cstheme="minorHAnsi"/>
        </w:rPr>
      </w:pPr>
    </w:p>
    <w:p w14:paraId="5F9E8B0B"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 xml:space="preserve">If a member of staff is unsure as to whether they are up-to-date, then we recommend that they visit their GP or practice nurse for their own good health. </w:t>
      </w:r>
    </w:p>
    <w:p w14:paraId="60490727" w14:textId="77777777" w:rsidR="00E911CE" w:rsidRPr="00E911CE" w:rsidRDefault="00E911CE" w:rsidP="00E911CE">
      <w:pPr>
        <w:rPr>
          <w:rFonts w:asciiTheme="minorHAnsi" w:hAnsiTheme="minorHAnsi" w:cstheme="minorHAnsi"/>
        </w:rPr>
      </w:pPr>
    </w:p>
    <w:p w14:paraId="6CA43B0E" w14:textId="77777777" w:rsidR="00E911CE" w:rsidRPr="00E911CE" w:rsidRDefault="00E911CE" w:rsidP="00E911CE">
      <w:pPr>
        <w:pStyle w:val="H2"/>
        <w:rPr>
          <w:rFonts w:asciiTheme="minorHAnsi" w:hAnsiTheme="minorHAnsi" w:cstheme="minorHAnsi"/>
        </w:rPr>
      </w:pPr>
      <w:r w:rsidRPr="00E911CE">
        <w:rPr>
          <w:rFonts w:asciiTheme="minorHAnsi" w:hAnsiTheme="minorHAnsi" w:cstheme="minorHAnsi"/>
        </w:rPr>
        <w:t>Emergency information</w:t>
      </w:r>
    </w:p>
    <w:p w14:paraId="737A8AC2" w14:textId="77777777" w:rsidR="00E911CE" w:rsidRPr="00E911CE" w:rsidRDefault="00E911CE" w:rsidP="00E911CE">
      <w:pPr>
        <w:rPr>
          <w:rFonts w:asciiTheme="minorHAnsi" w:hAnsiTheme="minorHAnsi" w:cstheme="minorHAnsi"/>
        </w:rPr>
      </w:pPr>
      <w:r w:rsidRPr="00E911CE">
        <w:rPr>
          <w:rFonts w:asciiTheme="minorHAnsi" w:hAnsiTheme="minorHAnsi" w:cstheme="minorHAnsi"/>
        </w:rPr>
        <w:t>We keep emergency information for every child and update it every six months with regular reminders to parents in newsletters, at parents’ evenings and a reminder notice on the Parent Information Board.</w:t>
      </w:r>
    </w:p>
    <w:p w14:paraId="362498A8" w14:textId="3F2A2C4A" w:rsidR="00BC3ECE" w:rsidRPr="00E911CE" w:rsidRDefault="00BC3ECE" w:rsidP="00E911C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C3ECE" w:rsidRPr="00E911CE" w14:paraId="5ABCC16B" w14:textId="77777777" w:rsidTr="00C407A4">
        <w:trPr>
          <w:cantSplit/>
          <w:jc w:val="center"/>
        </w:trPr>
        <w:tc>
          <w:tcPr>
            <w:tcW w:w="1666" w:type="pct"/>
            <w:tcBorders>
              <w:top w:val="single" w:sz="4" w:space="0" w:color="auto"/>
            </w:tcBorders>
            <w:vAlign w:val="center"/>
          </w:tcPr>
          <w:p w14:paraId="35014610" w14:textId="77777777" w:rsidR="00BC3ECE" w:rsidRPr="00E911CE" w:rsidRDefault="00BC3ECE" w:rsidP="00C407A4">
            <w:pPr>
              <w:pStyle w:val="MeetsEYFS"/>
              <w:rPr>
                <w:rFonts w:asciiTheme="minorHAnsi" w:hAnsiTheme="minorHAnsi" w:cstheme="minorHAnsi"/>
                <w:b/>
              </w:rPr>
            </w:pPr>
            <w:r w:rsidRPr="00E911CE">
              <w:rPr>
                <w:rFonts w:asciiTheme="minorHAnsi" w:hAnsiTheme="minorHAnsi" w:cstheme="minorHAnsi"/>
                <w:b/>
              </w:rPr>
              <w:t>This policy was adopted on</w:t>
            </w:r>
          </w:p>
        </w:tc>
        <w:tc>
          <w:tcPr>
            <w:tcW w:w="1844" w:type="pct"/>
            <w:tcBorders>
              <w:top w:val="single" w:sz="4" w:space="0" w:color="auto"/>
            </w:tcBorders>
            <w:vAlign w:val="center"/>
          </w:tcPr>
          <w:p w14:paraId="0CE9B646" w14:textId="77777777" w:rsidR="00BC3ECE" w:rsidRPr="00E911CE" w:rsidRDefault="00BC3ECE" w:rsidP="00C407A4">
            <w:pPr>
              <w:pStyle w:val="MeetsEYFS"/>
              <w:rPr>
                <w:rFonts w:asciiTheme="minorHAnsi" w:hAnsiTheme="minorHAnsi" w:cstheme="minorHAnsi"/>
                <w:b/>
              </w:rPr>
            </w:pPr>
            <w:r w:rsidRPr="00E911CE">
              <w:rPr>
                <w:rFonts w:asciiTheme="minorHAnsi" w:hAnsiTheme="minorHAnsi" w:cstheme="minorHAnsi"/>
                <w:b/>
              </w:rPr>
              <w:t>Signed on behalf of the nursery</w:t>
            </w:r>
          </w:p>
        </w:tc>
        <w:tc>
          <w:tcPr>
            <w:tcW w:w="1490" w:type="pct"/>
            <w:tcBorders>
              <w:top w:val="single" w:sz="4" w:space="0" w:color="auto"/>
            </w:tcBorders>
            <w:vAlign w:val="center"/>
          </w:tcPr>
          <w:p w14:paraId="7D024277" w14:textId="77777777" w:rsidR="00BC3ECE" w:rsidRPr="00E911CE" w:rsidRDefault="00BC3ECE" w:rsidP="00C407A4">
            <w:pPr>
              <w:pStyle w:val="MeetsEYFS"/>
              <w:rPr>
                <w:rFonts w:asciiTheme="minorHAnsi" w:hAnsiTheme="minorHAnsi" w:cstheme="minorHAnsi"/>
                <w:b/>
              </w:rPr>
            </w:pPr>
            <w:r w:rsidRPr="00E911CE">
              <w:rPr>
                <w:rFonts w:asciiTheme="minorHAnsi" w:hAnsiTheme="minorHAnsi" w:cstheme="minorHAnsi"/>
                <w:b/>
              </w:rPr>
              <w:t>Date for review</w:t>
            </w:r>
          </w:p>
        </w:tc>
      </w:tr>
      <w:tr w:rsidR="00BC3ECE" w:rsidRPr="002F3597" w14:paraId="61D1FF51" w14:textId="77777777" w:rsidTr="00C407A4">
        <w:trPr>
          <w:cantSplit/>
          <w:jc w:val="center"/>
        </w:trPr>
        <w:tc>
          <w:tcPr>
            <w:tcW w:w="1666" w:type="pct"/>
            <w:vAlign w:val="center"/>
          </w:tcPr>
          <w:p w14:paraId="16551F2F" w14:textId="6B0A291B" w:rsidR="00BC3ECE" w:rsidRPr="00E911CE" w:rsidRDefault="00E911CE"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5A9A0479" w14:textId="77777777" w:rsidR="00BC3ECE" w:rsidRPr="00E911CE" w:rsidRDefault="00BC3ECE" w:rsidP="00C407A4">
            <w:pPr>
              <w:pStyle w:val="MeetsEYFS"/>
              <w:rPr>
                <w:rFonts w:asciiTheme="minorHAnsi" w:hAnsiTheme="minorHAnsi" w:cstheme="minorHAnsi"/>
                <w:i/>
              </w:rPr>
            </w:pPr>
            <w:r w:rsidRPr="00E911CE">
              <w:rPr>
                <w:rFonts w:asciiTheme="minorHAnsi" w:hAnsiTheme="minorHAnsi" w:cstheme="minorHAnsi"/>
                <w:i/>
              </w:rPr>
              <w:t>Monika Suzanska</w:t>
            </w:r>
          </w:p>
        </w:tc>
        <w:tc>
          <w:tcPr>
            <w:tcW w:w="1490" w:type="pct"/>
          </w:tcPr>
          <w:p w14:paraId="61AA6AD9" w14:textId="1E68580D" w:rsidR="00BC3ECE" w:rsidRPr="002F3597" w:rsidRDefault="00E911CE" w:rsidP="00C407A4">
            <w:pPr>
              <w:pStyle w:val="MeetsEYFS"/>
              <w:rPr>
                <w:rFonts w:asciiTheme="minorHAnsi" w:hAnsiTheme="minorHAnsi" w:cstheme="minorHAnsi"/>
                <w:i/>
              </w:rPr>
            </w:pPr>
            <w:r>
              <w:rPr>
                <w:rFonts w:asciiTheme="minorHAnsi" w:hAnsiTheme="minorHAnsi" w:cstheme="minorHAnsi"/>
                <w:i/>
              </w:rPr>
              <w:t>April 2023</w:t>
            </w:r>
          </w:p>
        </w:tc>
      </w:tr>
    </w:tbl>
    <w:p w14:paraId="4AE300A1" w14:textId="77777777" w:rsidR="001A09C8" w:rsidRDefault="001A09C8"/>
    <w:sectPr w:rsidR="001A09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0CE9" w14:textId="77777777" w:rsidR="00FF6F08" w:rsidRDefault="00FF6F08" w:rsidP="00BC3ECE">
      <w:r>
        <w:separator/>
      </w:r>
    </w:p>
  </w:endnote>
  <w:endnote w:type="continuationSeparator" w:id="0">
    <w:p w14:paraId="24320593" w14:textId="77777777" w:rsidR="00FF6F08" w:rsidRDefault="00FF6F08" w:rsidP="00BC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39896"/>
      <w:docPartObj>
        <w:docPartGallery w:val="Page Numbers (Bottom of Page)"/>
        <w:docPartUnique/>
      </w:docPartObj>
    </w:sdtPr>
    <w:sdtEndPr>
      <w:rPr>
        <w:noProof/>
      </w:rPr>
    </w:sdtEndPr>
    <w:sdtContent>
      <w:p w14:paraId="11B7215A" w14:textId="14C5412A" w:rsidR="00BC3ECE" w:rsidRDefault="00BC3E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D62A1" w14:textId="6C7FE085" w:rsidR="00BC3ECE" w:rsidRDefault="00BC3ECE" w:rsidP="00BC3ECE">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484F06F7" w14:textId="155D90CF" w:rsidR="00BC3ECE" w:rsidRDefault="00BC3ECE" w:rsidP="00BC3ECE">
    <w:pPr>
      <w:pStyle w:val="Footer"/>
      <w:tabs>
        <w:tab w:val="clear" w:pos="4513"/>
        <w:tab w:val="clear" w:pos="9026"/>
        <w:tab w:val="left" w:pos="3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F02E" w14:textId="77777777" w:rsidR="00FF6F08" w:rsidRDefault="00FF6F08" w:rsidP="00BC3ECE">
      <w:r>
        <w:separator/>
      </w:r>
    </w:p>
  </w:footnote>
  <w:footnote w:type="continuationSeparator" w:id="0">
    <w:p w14:paraId="32F9E861" w14:textId="77777777" w:rsidR="00FF6F08" w:rsidRDefault="00FF6F08" w:rsidP="00BC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527284"/>
      <w:docPartObj>
        <w:docPartGallery w:val="Watermarks"/>
        <w:docPartUnique/>
      </w:docPartObj>
    </w:sdtPr>
    <w:sdtEndPr/>
    <w:sdtContent>
      <w:p w14:paraId="7A2AA26D" w14:textId="74932ED5" w:rsidR="00BC3ECE" w:rsidRDefault="00FF6F08">
        <w:pPr>
          <w:pStyle w:val="Header"/>
        </w:pPr>
        <w:r>
          <w:rPr>
            <w:noProof/>
          </w:rPr>
          <w:pict w14:anchorId="7B713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3689"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CE"/>
    <w:rsid w:val="001A09C8"/>
    <w:rsid w:val="001B683D"/>
    <w:rsid w:val="007C4588"/>
    <w:rsid w:val="00BC3ECE"/>
    <w:rsid w:val="00E911CE"/>
    <w:rsid w:val="00E97BF8"/>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6F10"/>
  <w15:chartTrackingRefBased/>
  <w15:docId w15:val="{51DE8724-80EE-40D1-BB93-742E7592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C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BC3ECE"/>
    <w:pPr>
      <w:pageBreakBefore/>
      <w:jc w:val="center"/>
    </w:pPr>
    <w:rPr>
      <w:b/>
      <w:sz w:val="36"/>
    </w:rPr>
  </w:style>
  <w:style w:type="paragraph" w:customStyle="1" w:styleId="H2">
    <w:name w:val="H2"/>
    <w:basedOn w:val="Normal"/>
    <w:next w:val="Normal"/>
    <w:qFormat/>
    <w:rsid w:val="00BC3ECE"/>
    <w:pPr>
      <w:keepNext/>
    </w:pPr>
    <w:rPr>
      <w:rFonts w:cs="Arial"/>
      <w:b/>
    </w:rPr>
  </w:style>
  <w:style w:type="paragraph" w:customStyle="1" w:styleId="MeetsEYFS">
    <w:name w:val="Meets EYFS"/>
    <w:basedOn w:val="Normal"/>
    <w:qFormat/>
    <w:rsid w:val="00BC3ECE"/>
    <w:pPr>
      <w:jc w:val="left"/>
    </w:pPr>
    <w:rPr>
      <w:sz w:val="20"/>
    </w:rPr>
  </w:style>
  <w:style w:type="paragraph" w:styleId="Header">
    <w:name w:val="header"/>
    <w:basedOn w:val="Normal"/>
    <w:link w:val="HeaderChar"/>
    <w:uiPriority w:val="99"/>
    <w:unhideWhenUsed/>
    <w:rsid w:val="00BC3ECE"/>
    <w:pPr>
      <w:tabs>
        <w:tab w:val="center" w:pos="4513"/>
        <w:tab w:val="right" w:pos="9026"/>
      </w:tabs>
    </w:pPr>
  </w:style>
  <w:style w:type="character" w:customStyle="1" w:styleId="HeaderChar">
    <w:name w:val="Header Char"/>
    <w:basedOn w:val="DefaultParagraphFont"/>
    <w:link w:val="Header"/>
    <w:uiPriority w:val="99"/>
    <w:rsid w:val="00BC3ECE"/>
    <w:rPr>
      <w:rFonts w:ascii="Arial" w:eastAsia="Times New Roman" w:hAnsi="Arial" w:cs="Times New Roman"/>
      <w:sz w:val="24"/>
      <w:szCs w:val="24"/>
    </w:rPr>
  </w:style>
  <w:style w:type="paragraph" w:styleId="Footer">
    <w:name w:val="footer"/>
    <w:basedOn w:val="Normal"/>
    <w:link w:val="FooterChar"/>
    <w:uiPriority w:val="99"/>
    <w:unhideWhenUsed/>
    <w:rsid w:val="00BC3ECE"/>
    <w:pPr>
      <w:tabs>
        <w:tab w:val="center" w:pos="4513"/>
        <w:tab w:val="right" w:pos="9026"/>
      </w:tabs>
    </w:pPr>
  </w:style>
  <w:style w:type="character" w:customStyle="1" w:styleId="FooterChar">
    <w:name w:val="Footer Char"/>
    <w:basedOn w:val="DefaultParagraphFont"/>
    <w:link w:val="Footer"/>
    <w:uiPriority w:val="99"/>
    <w:rsid w:val="00BC3ECE"/>
    <w:rPr>
      <w:rFonts w:ascii="Arial" w:eastAsia="Times New Roman" w:hAnsi="Arial" w:cs="Times New Roman"/>
      <w:sz w:val="24"/>
      <w:szCs w:val="24"/>
    </w:rPr>
  </w:style>
  <w:style w:type="table" w:styleId="TableGrid">
    <w:name w:val="Table Grid"/>
    <w:basedOn w:val="TableNormal"/>
    <w:uiPriority w:val="39"/>
    <w:rsid w:val="00E9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1557</Characters>
  <Application>Microsoft Office Word</Application>
  <DocSecurity>0</DocSecurity>
  <Lines>39</Lines>
  <Paragraphs>19</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2022-04-25T15:25:00Z</dcterms:created>
  <dcterms:modified xsi:type="dcterms:W3CDTF">2022-04-25T15:25:00Z</dcterms:modified>
</cp:coreProperties>
</file>