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1FB5" w14:textId="58523AD4" w:rsidR="00CF3D9A" w:rsidRPr="002F3597" w:rsidRDefault="00CF3D9A" w:rsidP="00CF3D9A">
      <w:pPr>
        <w:pStyle w:val="H1"/>
        <w:rPr>
          <w:rFonts w:asciiTheme="minorHAnsi" w:hAnsiTheme="minorHAnsi" w:cstheme="minorHAnsi"/>
        </w:rPr>
      </w:pPr>
      <w:bookmarkStart w:id="0" w:name="_Toc63090595"/>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6FAC7A16" wp14:editId="65A7AAA2">
            <wp:simplePos x="0" y="0"/>
            <wp:positionH relativeFrom="rightMargin">
              <wp:align>left</wp:align>
            </wp:positionH>
            <wp:positionV relativeFrom="margin">
              <wp:posOffset>-628650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Lost Child Procedure from Nursery</w:t>
      </w:r>
      <w:bookmarkEnd w:id="0"/>
      <w:r>
        <w:rPr>
          <w:rFonts w:asciiTheme="minorHAnsi" w:hAnsiTheme="minorHAnsi" w:cstheme="minorHAnsi"/>
        </w:rPr>
        <w:t xml:space="preserve"> </w:t>
      </w:r>
    </w:p>
    <w:p w14:paraId="17A620CC" w14:textId="1F89C641" w:rsidR="00CF3D9A" w:rsidRPr="002F3597" w:rsidRDefault="00CF3D9A" w:rsidP="00CF3D9A">
      <w:pPr>
        <w:rPr>
          <w:rFonts w:asciiTheme="minorHAnsi" w:hAnsiTheme="minorHAnsi" w:cstheme="minorHAnsi"/>
        </w:rPr>
      </w:pPr>
    </w:p>
    <w:p w14:paraId="5B44F4DF" w14:textId="77777777" w:rsidR="00CF3D9A" w:rsidRPr="002F3597" w:rsidRDefault="00CF3D9A" w:rsidP="00CF3D9A">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F3D9A" w:rsidRPr="002F3597" w14:paraId="7572EF57" w14:textId="77777777" w:rsidTr="00C407A4">
        <w:trPr>
          <w:cantSplit/>
          <w:trHeight w:val="209"/>
          <w:jc w:val="center"/>
        </w:trPr>
        <w:tc>
          <w:tcPr>
            <w:tcW w:w="3082" w:type="dxa"/>
            <w:vAlign w:val="center"/>
          </w:tcPr>
          <w:p w14:paraId="7F72E2C7" w14:textId="77777777" w:rsidR="00CF3D9A" w:rsidRPr="002F3597" w:rsidRDefault="00CF3D9A" w:rsidP="00C407A4">
            <w:pPr>
              <w:pStyle w:val="MeetsEYFS"/>
              <w:jc w:val="center"/>
              <w:rPr>
                <w:rFonts w:asciiTheme="minorHAnsi" w:hAnsiTheme="minorHAnsi" w:cstheme="minorHAnsi"/>
              </w:rPr>
            </w:pPr>
            <w:r w:rsidRPr="002F3597">
              <w:rPr>
                <w:rFonts w:asciiTheme="minorHAnsi" w:hAnsiTheme="minorHAnsi" w:cstheme="minorHAnsi"/>
              </w:rPr>
              <w:t>EYFS:  3.62, 3.73</w:t>
            </w:r>
          </w:p>
        </w:tc>
      </w:tr>
    </w:tbl>
    <w:p w14:paraId="5554D0F8" w14:textId="77777777" w:rsidR="00CF3D9A" w:rsidRPr="002F3597" w:rsidRDefault="00CF3D9A" w:rsidP="00CF3D9A">
      <w:pPr>
        <w:rPr>
          <w:rFonts w:asciiTheme="minorHAnsi" w:hAnsiTheme="minorHAnsi" w:cstheme="minorHAnsi"/>
        </w:rPr>
      </w:pPr>
    </w:p>
    <w:p w14:paraId="31E19761" w14:textId="77777777" w:rsidR="00CF3D9A" w:rsidRPr="002F3597" w:rsidRDefault="00CF3D9A" w:rsidP="00CF3D9A">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we are committed to promoting children’s safety and welfare. In the unlikely event of a child going missing within/from the nursery, we have the following procedure which will be implemented immediately:</w:t>
      </w:r>
    </w:p>
    <w:p w14:paraId="3679438C"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 xml:space="preserve">All staff will be aware of the procedure when a child goes missing and supply information to support the search,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a recent photograph and a detailed description of clothing</w:t>
      </w:r>
    </w:p>
    <w:p w14:paraId="65212D7F"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44DB4098"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The manager will call the police as soon as they believe the child is missing and follow police guidance. The parents of the missing child will also be contacted</w:t>
      </w:r>
    </w:p>
    <w:p w14:paraId="2A49F0CB"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A second search of the area will be carried out</w:t>
      </w:r>
    </w:p>
    <w:p w14:paraId="71A772F6"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During this period, available staff will be continually searching for the missing child, whilst other staff maintain as near to normal routine as possible for the rest of the children in the nursery</w:t>
      </w:r>
    </w:p>
    <w:p w14:paraId="3FF231B1"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The manager will meet the police and parents</w:t>
      </w:r>
    </w:p>
    <w:p w14:paraId="4969238C"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The manager will then await instructions from the police</w:t>
      </w:r>
    </w:p>
    <w:p w14:paraId="6185A04D"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In the unlikely event that the child is not found the nursery will follow the local authority and police procedure</w:t>
      </w:r>
    </w:p>
    <w:p w14:paraId="5E63A022"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Any incidents must be recorded in writing as soon as practicably possible including the outcome, who was lost, time identified, notification to police and findings</w:t>
      </w:r>
    </w:p>
    <w:p w14:paraId="2F03235A"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Ofsted must be contacted and informed of any incidents</w:t>
      </w:r>
    </w:p>
    <w:p w14:paraId="266FF5DC"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 xml:space="preserve">With incidents of this nature parents, carers, children and staff may require support and reassurance following the traumatic experience. Management will provide this or seek further support where necessary </w:t>
      </w:r>
    </w:p>
    <w:p w14:paraId="3037BB4F"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 xml:space="preserve">In any cases with media attention staff will not speak to any media representatives </w:t>
      </w:r>
    </w:p>
    <w:p w14:paraId="65199CFD"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Post-incident risk assessments will be conducted following any incident of this nature to enable the chance of this reoccurring being reduced</w:t>
      </w:r>
    </w:p>
    <w:p w14:paraId="22A88734" w14:textId="77777777" w:rsidR="00CF3D9A" w:rsidRPr="002F3597" w:rsidRDefault="00CF3D9A" w:rsidP="00CF3D9A">
      <w:pPr>
        <w:numPr>
          <w:ilvl w:val="0"/>
          <w:numId w:val="1"/>
        </w:numPr>
        <w:rPr>
          <w:rFonts w:asciiTheme="minorHAnsi" w:hAnsiTheme="minorHAnsi" w:cstheme="minorHAnsi"/>
        </w:rPr>
      </w:pPr>
      <w:r w:rsidRPr="002F3597">
        <w:rPr>
          <w:rFonts w:asciiTheme="minorHAnsi" w:hAnsiTheme="minorHAnsi" w:cstheme="minorHAnsi"/>
        </w:rPr>
        <w:t>Internal use only.</w:t>
      </w:r>
    </w:p>
    <w:p w14:paraId="3657A1F2" w14:textId="77777777" w:rsidR="00CF3D9A" w:rsidRPr="002F3597" w:rsidRDefault="00CF3D9A" w:rsidP="00CF3D9A">
      <w:pPr>
        <w:rPr>
          <w:rFonts w:asciiTheme="minorHAnsi" w:hAnsiTheme="minorHAnsi" w:cstheme="minorHAnsi"/>
        </w:rPr>
      </w:pPr>
    </w:p>
    <w:p w14:paraId="5AEC8266" w14:textId="77777777" w:rsidR="00CF3D9A" w:rsidRPr="002F3597" w:rsidRDefault="00CF3D9A" w:rsidP="00CF3D9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3D9A" w:rsidRPr="002F3597" w14:paraId="7430E256" w14:textId="77777777" w:rsidTr="00C407A4">
        <w:trPr>
          <w:cantSplit/>
          <w:jc w:val="center"/>
        </w:trPr>
        <w:tc>
          <w:tcPr>
            <w:tcW w:w="1666" w:type="pct"/>
            <w:tcBorders>
              <w:top w:val="single" w:sz="4" w:space="0" w:color="auto"/>
            </w:tcBorders>
            <w:vAlign w:val="center"/>
          </w:tcPr>
          <w:p w14:paraId="3E5379D1" w14:textId="77777777" w:rsidR="00CF3D9A" w:rsidRPr="002F3597" w:rsidRDefault="00CF3D9A"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23751CF2" w14:textId="77777777" w:rsidR="00CF3D9A" w:rsidRPr="002F3597" w:rsidRDefault="00CF3D9A"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5EE43778" w14:textId="77777777" w:rsidR="00CF3D9A" w:rsidRPr="002F3597" w:rsidRDefault="00CF3D9A"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CF3D9A" w:rsidRPr="002F3597" w14:paraId="6BDA9D66" w14:textId="77777777" w:rsidTr="00C407A4">
        <w:trPr>
          <w:cantSplit/>
          <w:jc w:val="center"/>
        </w:trPr>
        <w:tc>
          <w:tcPr>
            <w:tcW w:w="1666" w:type="pct"/>
            <w:vAlign w:val="center"/>
          </w:tcPr>
          <w:p w14:paraId="12680517" w14:textId="77777777" w:rsidR="00CF3D9A" w:rsidRPr="002F3597" w:rsidRDefault="00CF3D9A" w:rsidP="00C407A4">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3B9802F8" w14:textId="77777777" w:rsidR="00CF3D9A" w:rsidRPr="002F3597" w:rsidRDefault="00CF3D9A"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51B6C619" w14:textId="77777777" w:rsidR="00CF3D9A" w:rsidRPr="002F3597" w:rsidRDefault="00CF3D9A" w:rsidP="00C407A4">
            <w:pPr>
              <w:pStyle w:val="MeetsEYFS"/>
              <w:rPr>
                <w:rFonts w:asciiTheme="minorHAnsi" w:hAnsiTheme="minorHAnsi" w:cstheme="minorHAnsi"/>
                <w:i/>
              </w:rPr>
            </w:pPr>
            <w:r w:rsidRPr="002F3597">
              <w:rPr>
                <w:rFonts w:asciiTheme="minorHAnsi" w:hAnsiTheme="minorHAnsi" w:cstheme="minorHAnsi"/>
                <w:i/>
              </w:rPr>
              <w:t>August 2021</w:t>
            </w:r>
          </w:p>
        </w:tc>
      </w:tr>
    </w:tbl>
    <w:p w14:paraId="75BD8D1B"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52E9" w14:textId="77777777" w:rsidR="00551B90" w:rsidRDefault="00551B90" w:rsidP="00CF3D9A">
      <w:r>
        <w:separator/>
      </w:r>
    </w:p>
  </w:endnote>
  <w:endnote w:type="continuationSeparator" w:id="0">
    <w:p w14:paraId="643656C9" w14:textId="77777777" w:rsidR="00551B90" w:rsidRDefault="00551B90" w:rsidP="00CF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D44E" w14:textId="77777777" w:rsidR="005B59A0" w:rsidRDefault="005B5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4756"/>
      <w:docPartObj>
        <w:docPartGallery w:val="Page Numbers (Bottom of Page)"/>
        <w:docPartUnique/>
      </w:docPartObj>
    </w:sdtPr>
    <w:sdtEndPr>
      <w:rPr>
        <w:noProof/>
      </w:rPr>
    </w:sdtEndPr>
    <w:sdtContent>
      <w:p w14:paraId="4CBF1751" w14:textId="2A54FC81" w:rsidR="00CF3D9A" w:rsidRDefault="00CF3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25018" w14:textId="77777777" w:rsidR="00CF3D9A" w:rsidRDefault="00CF3D9A" w:rsidP="00CF3D9A">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6A2E704C" w14:textId="77777777" w:rsidR="00CF3D9A" w:rsidRDefault="00CF3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121B" w14:textId="77777777" w:rsidR="005B59A0" w:rsidRDefault="005B5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2E79" w14:textId="77777777" w:rsidR="00551B90" w:rsidRDefault="00551B90" w:rsidP="00CF3D9A">
      <w:r>
        <w:separator/>
      </w:r>
    </w:p>
  </w:footnote>
  <w:footnote w:type="continuationSeparator" w:id="0">
    <w:p w14:paraId="7EAB7076" w14:textId="77777777" w:rsidR="00551B90" w:rsidRDefault="00551B90" w:rsidP="00CF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36C" w14:textId="77777777" w:rsidR="005B59A0" w:rsidRDefault="005B5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220584"/>
      <w:docPartObj>
        <w:docPartGallery w:val="Watermarks"/>
        <w:docPartUnique/>
      </w:docPartObj>
    </w:sdtPr>
    <w:sdtContent>
      <w:p w14:paraId="3946332F" w14:textId="012566D5" w:rsidR="005B59A0" w:rsidRDefault="005B59A0">
        <w:pPr>
          <w:pStyle w:val="Header"/>
        </w:pPr>
        <w:r>
          <w:rPr>
            <w:noProof/>
          </w:rPr>
          <w:pict w14:anchorId="01279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0048" o:spid="_x0000_s2049" type="#_x0000_t136" style="position:absolute;left:0;text-align:left;margin-left:0;margin-top:0;width:318.15pt;height:318.15pt;rotation:315;z-index:-251657216;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09FA" w14:textId="77777777" w:rsidR="005B59A0" w:rsidRDefault="005B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9A"/>
    <w:rsid w:val="001A09C8"/>
    <w:rsid w:val="00551B90"/>
    <w:rsid w:val="005B59A0"/>
    <w:rsid w:val="00C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4C4652"/>
  <w15:chartTrackingRefBased/>
  <w15:docId w15:val="{CE298711-F978-4B31-A620-6C945C3B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9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F3D9A"/>
    <w:pPr>
      <w:pageBreakBefore/>
      <w:jc w:val="center"/>
    </w:pPr>
    <w:rPr>
      <w:b/>
      <w:sz w:val="36"/>
    </w:rPr>
  </w:style>
  <w:style w:type="paragraph" w:customStyle="1" w:styleId="MeetsEYFS">
    <w:name w:val="Meets EYFS"/>
    <w:basedOn w:val="Normal"/>
    <w:qFormat/>
    <w:rsid w:val="00CF3D9A"/>
    <w:pPr>
      <w:jc w:val="left"/>
    </w:pPr>
    <w:rPr>
      <w:sz w:val="20"/>
    </w:rPr>
  </w:style>
  <w:style w:type="paragraph" w:customStyle="1" w:styleId="deleteasappropriate">
    <w:name w:val="delete as appropriate"/>
    <w:basedOn w:val="Normal"/>
    <w:qFormat/>
    <w:rsid w:val="00CF3D9A"/>
    <w:rPr>
      <w:i/>
      <w:sz w:val="20"/>
    </w:rPr>
  </w:style>
  <w:style w:type="paragraph" w:styleId="Header">
    <w:name w:val="header"/>
    <w:basedOn w:val="Normal"/>
    <w:link w:val="HeaderChar"/>
    <w:uiPriority w:val="99"/>
    <w:unhideWhenUsed/>
    <w:rsid w:val="00CF3D9A"/>
    <w:pPr>
      <w:tabs>
        <w:tab w:val="center" w:pos="4513"/>
        <w:tab w:val="right" w:pos="9026"/>
      </w:tabs>
    </w:pPr>
  </w:style>
  <w:style w:type="character" w:customStyle="1" w:styleId="HeaderChar">
    <w:name w:val="Header Char"/>
    <w:basedOn w:val="DefaultParagraphFont"/>
    <w:link w:val="Header"/>
    <w:uiPriority w:val="99"/>
    <w:rsid w:val="00CF3D9A"/>
    <w:rPr>
      <w:rFonts w:ascii="Arial" w:eastAsia="Times New Roman" w:hAnsi="Arial" w:cs="Times New Roman"/>
      <w:sz w:val="24"/>
      <w:szCs w:val="24"/>
    </w:rPr>
  </w:style>
  <w:style w:type="paragraph" w:styleId="Footer">
    <w:name w:val="footer"/>
    <w:basedOn w:val="Normal"/>
    <w:link w:val="FooterChar"/>
    <w:uiPriority w:val="99"/>
    <w:unhideWhenUsed/>
    <w:rsid w:val="00CF3D9A"/>
    <w:pPr>
      <w:tabs>
        <w:tab w:val="center" w:pos="4513"/>
        <w:tab w:val="right" w:pos="9026"/>
      </w:tabs>
    </w:pPr>
  </w:style>
  <w:style w:type="character" w:customStyle="1" w:styleId="FooterChar">
    <w:name w:val="Footer Char"/>
    <w:basedOn w:val="DefaultParagraphFont"/>
    <w:link w:val="Footer"/>
    <w:uiPriority w:val="99"/>
    <w:rsid w:val="00CF3D9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2021-04-18T21:27:00Z</dcterms:created>
  <dcterms:modified xsi:type="dcterms:W3CDTF">2021-04-18T21:30:00Z</dcterms:modified>
</cp:coreProperties>
</file>