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51A9" w14:textId="03712F8E" w:rsidR="00CC646C" w:rsidRPr="00B2291B" w:rsidRDefault="00CC646C" w:rsidP="00CC646C">
      <w:pPr>
        <w:pStyle w:val="H1"/>
        <w:rPr>
          <w:rFonts w:asciiTheme="minorHAnsi" w:eastAsia="Calibri" w:hAnsiTheme="minorHAnsi" w:cstheme="minorHAnsi"/>
          <w:sz w:val="22"/>
          <w:szCs w:val="22"/>
          <w:lang w:eastAsia="en-GB"/>
        </w:rPr>
      </w:pPr>
      <w:bookmarkStart w:id="0" w:name="_Toc63090566"/>
      <w:r w:rsidRPr="00B2291B">
        <w:rPr>
          <w:rFonts w:ascii="Century Gothic" w:hAnsi="Century Gothic"/>
          <w:b w:val="0"/>
          <w:noProof/>
          <w:sz w:val="32"/>
          <w:szCs w:val="32"/>
          <w:lang w:eastAsia="en-GB"/>
        </w:rPr>
        <w:drawing>
          <wp:anchor distT="0" distB="0" distL="114300" distR="114300" simplePos="0" relativeHeight="251659264" behindDoc="0" locked="0" layoutInCell="1" allowOverlap="1" wp14:anchorId="1F0AEE0F" wp14:editId="2839FA48">
            <wp:simplePos x="0" y="0"/>
            <wp:positionH relativeFrom="rightMargin">
              <wp:align>left</wp:align>
            </wp:positionH>
            <wp:positionV relativeFrom="margin">
              <wp:posOffset>-704850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2291B">
        <w:rPr>
          <w:rFonts w:asciiTheme="minorHAnsi" w:eastAsia="Arial" w:hAnsiTheme="minorHAnsi" w:cstheme="minorHAnsi"/>
          <w:lang w:eastAsia="en-GB"/>
        </w:rPr>
        <w:t xml:space="preserve">Monitoring Staff Behaviour Policy </w:t>
      </w:r>
      <w:bookmarkEnd w:id="0"/>
    </w:p>
    <w:p w14:paraId="5479810F" w14:textId="77777777" w:rsidR="00CC646C" w:rsidRPr="00B2291B" w:rsidRDefault="00CC646C" w:rsidP="00CC646C">
      <w:pPr>
        <w:rPr>
          <w:rFonts w:asciiTheme="minorHAnsi" w:eastAsia="Calibri" w:hAnsiTheme="minorHAnsi" w:cstheme="minorHAns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CC646C" w:rsidRPr="00B2291B" w14:paraId="7285F6B8" w14:textId="77777777" w:rsidTr="00C407A4">
        <w:trPr>
          <w:trHeight w:val="200"/>
          <w:jc w:val="center"/>
        </w:trPr>
        <w:tc>
          <w:tcPr>
            <w:tcW w:w="3081" w:type="dxa"/>
            <w:vAlign w:val="center"/>
          </w:tcPr>
          <w:p w14:paraId="5458ECEC" w14:textId="59468390" w:rsidR="00CC646C" w:rsidRPr="00B2291B" w:rsidRDefault="00CC646C" w:rsidP="00C407A4">
            <w:pPr>
              <w:jc w:val="center"/>
              <w:rPr>
                <w:rFonts w:asciiTheme="minorHAnsi" w:eastAsia="Calibri" w:hAnsiTheme="minorHAnsi" w:cstheme="minorHAnsi"/>
                <w:sz w:val="22"/>
                <w:szCs w:val="22"/>
                <w:lang w:eastAsia="en-GB"/>
              </w:rPr>
            </w:pPr>
            <w:r w:rsidRPr="00B2291B">
              <w:rPr>
                <w:rFonts w:asciiTheme="minorHAnsi" w:eastAsia="Arial" w:hAnsiTheme="minorHAnsi" w:cstheme="minorHAnsi"/>
                <w:sz w:val="20"/>
                <w:szCs w:val="20"/>
                <w:lang w:eastAsia="en-GB"/>
              </w:rPr>
              <w:t xml:space="preserve">EYFS: </w:t>
            </w:r>
            <w:r w:rsidR="00B2291B" w:rsidRPr="00B2291B">
              <w:rPr>
                <w:rFonts w:asciiTheme="minorHAnsi" w:eastAsia="Arial" w:hAnsiTheme="minorHAnsi" w:cstheme="minorHAnsi"/>
                <w:sz w:val="20"/>
                <w:szCs w:val="20"/>
                <w:lang w:eastAsia="en-GB"/>
              </w:rPr>
              <w:t>EYFS: 3.1 – 3.19</w:t>
            </w:r>
          </w:p>
        </w:tc>
      </w:tr>
    </w:tbl>
    <w:p w14:paraId="1856DAA5" w14:textId="77777777" w:rsidR="00CC646C" w:rsidRPr="00B2291B" w:rsidRDefault="00CC646C" w:rsidP="00CC646C">
      <w:pPr>
        <w:rPr>
          <w:rFonts w:asciiTheme="minorHAnsi" w:eastAsia="Calibri" w:hAnsiTheme="minorHAnsi" w:cstheme="minorHAnsi"/>
          <w:sz w:val="22"/>
          <w:szCs w:val="22"/>
          <w:lang w:eastAsia="en-GB"/>
        </w:rPr>
      </w:pPr>
    </w:p>
    <w:p w14:paraId="570EB1B3" w14:textId="77777777" w:rsidR="00CC646C" w:rsidRPr="00B2291B" w:rsidRDefault="00CC646C" w:rsidP="00CC646C">
      <w:pPr>
        <w:rPr>
          <w:rFonts w:asciiTheme="minorHAnsi" w:eastAsia="Arial" w:hAnsiTheme="minorHAnsi" w:cstheme="minorHAnsi"/>
          <w:lang w:eastAsia="en-GB"/>
        </w:rPr>
      </w:pPr>
      <w:r w:rsidRPr="00B2291B">
        <w:rPr>
          <w:rFonts w:asciiTheme="minorHAnsi" w:eastAsia="Arial" w:hAnsiTheme="minorHAnsi" w:cstheme="minorHAnsi"/>
          <w:lang w:eastAsia="en-GB"/>
        </w:rPr>
        <w:t xml:space="preserve">At </w:t>
      </w:r>
      <w:r w:rsidRPr="00B2291B">
        <w:rPr>
          <w:rFonts w:asciiTheme="minorHAnsi" w:eastAsia="Arial" w:hAnsiTheme="minorHAnsi" w:cstheme="minorHAnsi"/>
          <w:b/>
          <w:lang w:eastAsia="en-GB"/>
        </w:rPr>
        <w:t>Happy Kid’s Face Limited</w:t>
      </w:r>
      <w:r w:rsidRPr="00B2291B">
        <w:rPr>
          <w:rFonts w:asciiTheme="minorHAnsi" w:eastAsia="Arial" w:hAnsiTheme="minorHAnsi" w:cstheme="minorHAnsi"/>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69C3FDFC" w14:textId="77777777" w:rsidR="00CC646C" w:rsidRPr="00B2291B" w:rsidRDefault="00CC646C" w:rsidP="00CC646C">
      <w:pPr>
        <w:rPr>
          <w:rFonts w:asciiTheme="minorHAnsi" w:eastAsia="Arial" w:hAnsiTheme="minorHAnsi" w:cstheme="minorHAnsi"/>
          <w:lang w:eastAsia="en-GB"/>
        </w:rPr>
      </w:pPr>
    </w:p>
    <w:p w14:paraId="1EF3A436" w14:textId="77777777" w:rsidR="00CC646C" w:rsidRPr="00B2291B" w:rsidRDefault="00CC646C" w:rsidP="00CC646C">
      <w:pPr>
        <w:rPr>
          <w:rFonts w:asciiTheme="minorHAnsi" w:eastAsia="Arial" w:hAnsiTheme="minorHAnsi" w:cstheme="minorHAnsi"/>
          <w:b/>
          <w:lang w:eastAsia="en-GB"/>
        </w:rPr>
      </w:pPr>
      <w:r w:rsidRPr="00B2291B">
        <w:rPr>
          <w:rFonts w:asciiTheme="minorHAnsi" w:eastAsia="Arial" w:hAnsiTheme="minorHAnsi" w:cstheme="minorHAnsi"/>
          <w:b/>
          <w:lang w:eastAsia="en-GB"/>
        </w:rPr>
        <w:t xml:space="preserve">Expected staff behaviour </w:t>
      </w:r>
    </w:p>
    <w:p w14:paraId="1D5199A0" w14:textId="77777777" w:rsidR="00B2291B" w:rsidRPr="00B2291B" w:rsidRDefault="00B2291B" w:rsidP="00B2291B">
      <w:pPr>
        <w:rPr>
          <w:rFonts w:asciiTheme="minorHAnsi" w:eastAsia="Arial" w:hAnsiTheme="minorHAnsi" w:cstheme="minorHAnsi"/>
          <w:lang w:eastAsia="en-GB"/>
        </w:rPr>
      </w:pPr>
      <w:r w:rsidRPr="00B2291B">
        <w:rPr>
          <w:rFonts w:asciiTheme="minorHAnsi" w:eastAsia="Arial" w:hAnsiTheme="minorHAnsi" w:cstheme="minorHAnsi"/>
          <w:lang w:eastAsia="en-GB"/>
        </w:rPr>
        <w:t>Within our nursery we expect our staff to:</w:t>
      </w:r>
    </w:p>
    <w:p w14:paraId="5E7F4DC3"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Put our children first, their safety, welfare and ongoing development is the most important part of their role</w:t>
      </w:r>
    </w:p>
    <w:p w14:paraId="54D72C59"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Behave as a positive role model for the children in their care by remaining professional at all times and demonstrating caring attitudes to all</w:t>
      </w:r>
    </w:p>
    <w:p w14:paraId="5DCD2B7F"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Work as part of the wider team, cohesively and openly</w:t>
      </w:r>
    </w:p>
    <w:p w14:paraId="230A86D2"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Be aware of their requirements under the Statutory Framework for the EYFS and the nursery policies and procedures designed to keep children safe from harm whilst teaching children and supporting their early development</w:t>
      </w:r>
    </w:p>
    <w:p w14:paraId="65E2FE67"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 xml:space="preserve">React appropriately to any safeguarding concerns quickly and concisely in accordance to the nursery / Local authority procedures and training received </w:t>
      </w:r>
    </w:p>
    <w:p w14:paraId="5046A6A2"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 xml:space="preserve">Not share any confidential information relating to the children, nursery or families using the nursery  </w:t>
      </w:r>
    </w:p>
    <w:p w14:paraId="4173804D"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 xml:space="preserve">Maintain the public image of the nursery and do nothing that will put the setting into disrepute </w:t>
      </w:r>
    </w:p>
    <w:p w14:paraId="070DCF96"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37E15727"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 xml:space="preserve">Adhere to the Mobile Phone and Other Electronic Device policy and Social Networking policy  </w:t>
      </w:r>
    </w:p>
    <w:p w14:paraId="5AD94CB5" w14:textId="77777777" w:rsidR="00B2291B" w:rsidRPr="00B2291B" w:rsidRDefault="00B2291B" w:rsidP="00B2291B">
      <w:pPr>
        <w:pStyle w:val="ListParagraph"/>
        <w:numPr>
          <w:ilvl w:val="0"/>
          <w:numId w:val="3"/>
        </w:numPr>
        <w:rPr>
          <w:rFonts w:asciiTheme="minorHAnsi" w:eastAsia="Arial" w:hAnsiTheme="minorHAnsi" w:cstheme="minorHAnsi"/>
          <w:lang w:eastAsia="en-GB"/>
        </w:rPr>
      </w:pPr>
      <w:r w:rsidRPr="00B2291B">
        <w:rPr>
          <w:rFonts w:asciiTheme="minorHAnsi" w:eastAsia="Arial" w:hAnsiTheme="minorHAnsi" w:cstheme="minorHAnsi"/>
          <w:lang w:eastAsia="en-GB"/>
        </w:rPr>
        <w:t xml:space="preserve">Report to management immediately any changes in their personal life that may impact on the ability to continue the role. These may include </w:t>
      </w:r>
      <w:r w:rsidRPr="00B2291B">
        <w:rPr>
          <w:rFonts w:asciiTheme="minorHAnsi" w:eastAsia="Calibri" w:hAnsiTheme="minorHAnsi" w:cstheme="minorHAnsi"/>
          <w:szCs w:val="22"/>
          <w:lang w:eastAsia="en-GB"/>
        </w:rPr>
        <w:t>(but not limited to) changes in police record, medication, any social service involvement with their own children.</w:t>
      </w:r>
    </w:p>
    <w:p w14:paraId="5D6097EA" w14:textId="77777777" w:rsidR="00B2291B" w:rsidRPr="00B2291B" w:rsidRDefault="00B2291B" w:rsidP="00B2291B">
      <w:pPr>
        <w:rPr>
          <w:rFonts w:asciiTheme="minorHAnsi" w:eastAsia="Arial" w:hAnsiTheme="minorHAnsi" w:cstheme="minorHAnsi"/>
          <w:lang w:eastAsia="en-GB"/>
        </w:rPr>
      </w:pPr>
    </w:p>
    <w:p w14:paraId="5DB0D5E1" w14:textId="77777777" w:rsidR="00B2291B" w:rsidRPr="00B2291B" w:rsidRDefault="00B2291B" w:rsidP="00B2291B">
      <w:pPr>
        <w:rPr>
          <w:rFonts w:asciiTheme="minorHAnsi" w:eastAsia="Arial" w:hAnsiTheme="minorHAnsi" w:cstheme="minorHAnsi"/>
          <w:b/>
          <w:lang w:eastAsia="en-GB"/>
        </w:rPr>
      </w:pPr>
      <w:r w:rsidRPr="00B2291B">
        <w:rPr>
          <w:rFonts w:asciiTheme="minorHAnsi" w:eastAsia="Arial" w:hAnsiTheme="minorHAnsi" w:cstheme="minorHAnsi"/>
          <w:b/>
          <w:lang w:eastAsia="en-GB"/>
        </w:rPr>
        <w:t>Monitoring staff behaviour</w:t>
      </w:r>
    </w:p>
    <w:p w14:paraId="640A0BD4" w14:textId="77777777" w:rsidR="00B2291B" w:rsidRPr="00B2291B" w:rsidRDefault="00B2291B" w:rsidP="00B2291B">
      <w:pPr>
        <w:rPr>
          <w:rFonts w:asciiTheme="minorHAnsi" w:eastAsia="Arial" w:hAnsiTheme="minorHAnsi" w:cstheme="minorHAnsi"/>
          <w:sz w:val="28"/>
          <w:lang w:eastAsia="en-GB"/>
        </w:rPr>
      </w:pPr>
      <w:r w:rsidRPr="00B2291B">
        <w:rPr>
          <w:rFonts w:asciiTheme="minorHAnsi" w:eastAsia="Arial" w:hAnsiTheme="minorHAnsi" w:cstheme="minorHAnsi"/>
          <w:lang w:eastAsia="en-GB"/>
        </w:rPr>
        <w:t xml:space="preserve">Within the nursery we: </w:t>
      </w:r>
    </w:p>
    <w:p w14:paraId="70749DDA" w14:textId="77777777" w:rsidR="00B2291B" w:rsidRPr="00B2291B" w:rsidRDefault="00B2291B" w:rsidP="00B2291B">
      <w:pPr>
        <w:pStyle w:val="ListParagraph"/>
        <w:numPr>
          <w:ilvl w:val="0"/>
          <w:numId w:val="1"/>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Conduct regular peer observations using all staff and management, during which we observe interactions between staff and children </w:t>
      </w:r>
    </w:p>
    <w:p w14:paraId="44D8AC3B" w14:textId="77777777" w:rsidR="00B2291B" w:rsidRPr="00B2291B" w:rsidRDefault="00B2291B" w:rsidP="00B2291B">
      <w:pPr>
        <w:pStyle w:val="ListParagraph"/>
        <w:numPr>
          <w:ilvl w:val="0"/>
          <w:numId w:val="1"/>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Have regular supervisions with all staff in which ongoing suitability is monitored and recorded</w:t>
      </w:r>
    </w:p>
    <w:p w14:paraId="47542CF9" w14:textId="77777777" w:rsidR="00B2291B" w:rsidRPr="00B2291B" w:rsidRDefault="00B2291B" w:rsidP="00B2291B">
      <w:pPr>
        <w:pStyle w:val="ListParagraph"/>
        <w:numPr>
          <w:ilvl w:val="0"/>
          <w:numId w:val="1"/>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Have a whistleblowing policy that enables team members to discuss confidentially any concerns about their colleagues   </w:t>
      </w:r>
    </w:p>
    <w:p w14:paraId="034E289F" w14:textId="77777777" w:rsidR="00B2291B" w:rsidRPr="00B2291B" w:rsidRDefault="00B2291B" w:rsidP="00B2291B">
      <w:pPr>
        <w:pStyle w:val="ListParagraph"/>
        <w:numPr>
          <w:ilvl w:val="0"/>
          <w:numId w:val="1"/>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Operate staff suitability forms and clauses in staff contracts to ensure any changes to their suitability to work with children are reported immediately to management</w:t>
      </w:r>
    </w:p>
    <w:p w14:paraId="68791F45" w14:textId="77777777" w:rsidR="00B2291B" w:rsidRPr="00B2291B" w:rsidRDefault="00B2291B" w:rsidP="00B2291B">
      <w:pPr>
        <w:pStyle w:val="ListParagraph"/>
        <w:numPr>
          <w:ilvl w:val="0"/>
          <w:numId w:val="1"/>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lastRenderedPageBreak/>
        <w:t>Ensure all new staff members are deemed suitable with the appropriate checks as detailed in the safeguarding policy.</w:t>
      </w:r>
    </w:p>
    <w:p w14:paraId="09B18D2A" w14:textId="77777777" w:rsidR="00B2291B" w:rsidRPr="00B2291B" w:rsidRDefault="00B2291B" w:rsidP="00B2291B">
      <w:pPr>
        <w:rPr>
          <w:rFonts w:asciiTheme="minorHAnsi" w:eastAsia="Calibri" w:hAnsiTheme="minorHAnsi" w:cstheme="minorHAnsi"/>
          <w:szCs w:val="22"/>
          <w:lang w:eastAsia="en-GB"/>
        </w:rPr>
      </w:pPr>
    </w:p>
    <w:p w14:paraId="7B81285F" w14:textId="77777777" w:rsidR="00B2291B" w:rsidRPr="00B2291B" w:rsidRDefault="00B2291B" w:rsidP="00B2291B">
      <w:p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Some behaviours that may cause concern and will be investigated further include: </w:t>
      </w:r>
    </w:p>
    <w:p w14:paraId="24F6B37C"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Change in moods</w:t>
      </w:r>
    </w:p>
    <w:p w14:paraId="27504FF9"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Sudden change in religious beliefs / cultural beliefs (may be a sign of radicalisation) </w:t>
      </w:r>
    </w:p>
    <w:p w14:paraId="4F18D893"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Changes in the way they act towards the children or the other members of the team (becoming more friendly and close, isolation, avoidance, agitation etc.) </w:t>
      </w:r>
    </w:p>
    <w:p w14:paraId="0739666F"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Sudden outbursts</w:t>
      </w:r>
    </w:p>
    <w:p w14:paraId="401B5A6F"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Becoming withdrawn </w:t>
      </w:r>
    </w:p>
    <w:p w14:paraId="7469314F"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Secretive behaviours</w:t>
      </w:r>
    </w:p>
    <w:p w14:paraId="02958D81"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Missing shifts, calling in sick more often, coming in late</w:t>
      </w:r>
    </w:p>
    <w:p w14:paraId="3E622D42"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Standards in work slipping </w:t>
      </w:r>
    </w:p>
    <w:p w14:paraId="576F1AF0" w14:textId="77777777" w:rsidR="00B2291B" w:rsidRPr="00B2291B" w:rsidRDefault="00B2291B" w:rsidP="00B2291B">
      <w:pPr>
        <w:pStyle w:val="ListParagraph"/>
        <w:numPr>
          <w:ilvl w:val="0"/>
          <w:numId w:val="2"/>
        </w:num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Extreme changes in appearance.</w:t>
      </w:r>
    </w:p>
    <w:p w14:paraId="5C69517C" w14:textId="77777777" w:rsidR="00B2291B" w:rsidRPr="00B2291B" w:rsidRDefault="00B2291B" w:rsidP="00B2291B">
      <w:pPr>
        <w:rPr>
          <w:rFonts w:asciiTheme="minorHAnsi" w:eastAsia="Calibri" w:hAnsiTheme="minorHAnsi" w:cstheme="minorHAnsi"/>
          <w:szCs w:val="22"/>
          <w:lang w:eastAsia="en-GB"/>
        </w:rPr>
      </w:pPr>
    </w:p>
    <w:p w14:paraId="4F67FC41" w14:textId="77777777" w:rsidR="00B2291B" w:rsidRPr="00B2291B" w:rsidRDefault="00B2291B" w:rsidP="00B2291B">
      <w:pPr>
        <w:rPr>
          <w:rFonts w:asciiTheme="minorHAnsi" w:eastAsia="Calibri" w:hAnsiTheme="minorHAnsi" w:cstheme="minorHAnsi"/>
          <w:b/>
          <w:szCs w:val="22"/>
          <w:lang w:eastAsia="en-GB"/>
        </w:rPr>
      </w:pPr>
      <w:r w:rsidRPr="00B2291B">
        <w:rPr>
          <w:rFonts w:asciiTheme="minorHAnsi" w:eastAsia="Calibri" w:hAnsiTheme="minorHAnsi" w:cstheme="minorHAnsi"/>
          <w:b/>
          <w:szCs w:val="22"/>
          <w:lang w:eastAsia="en-GB"/>
        </w:rPr>
        <w:t xml:space="preserve">Procedures to be followed: </w:t>
      </w:r>
    </w:p>
    <w:p w14:paraId="63452D44" w14:textId="77777777" w:rsidR="00B2291B" w:rsidRPr="00B2291B" w:rsidRDefault="00B2291B" w:rsidP="00B2291B">
      <w:p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6FE679DE" w14:textId="77777777" w:rsidR="00B2291B" w:rsidRPr="00B2291B" w:rsidRDefault="00B2291B" w:rsidP="00B2291B">
      <w:pPr>
        <w:rPr>
          <w:rFonts w:asciiTheme="minorHAnsi" w:eastAsia="Calibri" w:hAnsiTheme="minorHAnsi" w:cstheme="minorHAnsi"/>
          <w:szCs w:val="22"/>
          <w:lang w:eastAsia="en-GB"/>
        </w:rPr>
      </w:pPr>
    </w:p>
    <w:p w14:paraId="77DE36A0" w14:textId="77777777" w:rsidR="00B2291B" w:rsidRPr="00B2291B" w:rsidRDefault="00B2291B" w:rsidP="00B2291B">
      <w:pPr>
        <w:rPr>
          <w:rFonts w:asciiTheme="minorHAnsi" w:eastAsia="Calibri" w:hAnsiTheme="minorHAnsi" w:cstheme="minorHAnsi"/>
          <w:szCs w:val="22"/>
          <w:lang w:eastAsia="en-GB"/>
        </w:rPr>
      </w:pPr>
      <w:proofErr w:type="gramStart"/>
      <w:r w:rsidRPr="00B2291B">
        <w:rPr>
          <w:rFonts w:asciiTheme="minorHAnsi" w:eastAsia="Calibri" w:hAnsiTheme="minorHAnsi" w:cstheme="minorHAnsi"/>
          <w:szCs w:val="22"/>
          <w:lang w:eastAsia="en-GB"/>
        </w:rPr>
        <w:t>Ultimately</w:t>
      </w:r>
      <w:proofErr w:type="gramEnd"/>
      <w:r w:rsidRPr="00B2291B">
        <w:rPr>
          <w:rFonts w:asciiTheme="minorHAnsi" w:eastAsia="Calibri" w:hAnsiTheme="minorHAnsi" w:cstheme="minorHAnsi"/>
          <w:szCs w:val="22"/>
          <w:lang w:eastAsia="en-GB"/>
        </w:rPr>
        <w:t xml:space="preserve">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22E2976E" w14:textId="77777777" w:rsidR="00B2291B" w:rsidRPr="00B2291B" w:rsidRDefault="00B2291B" w:rsidP="00B2291B">
      <w:pPr>
        <w:rPr>
          <w:rFonts w:asciiTheme="minorHAnsi" w:eastAsia="Calibri" w:hAnsiTheme="minorHAnsi" w:cstheme="minorHAnsi"/>
          <w:szCs w:val="22"/>
          <w:lang w:eastAsia="en-GB"/>
        </w:rPr>
      </w:pPr>
    </w:p>
    <w:p w14:paraId="69D821D0" w14:textId="77777777" w:rsidR="00B2291B" w:rsidRPr="00B2291B" w:rsidRDefault="00B2291B" w:rsidP="00B2291B">
      <w:pPr>
        <w:rPr>
          <w:rFonts w:asciiTheme="minorHAnsi" w:eastAsia="Calibri" w:hAnsiTheme="minorHAnsi" w:cstheme="minorHAnsi"/>
          <w:szCs w:val="22"/>
          <w:lang w:eastAsia="en-GB"/>
        </w:rPr>
      </w:pPr>
      <w:r w:rsidRPr="00B2291B">
        <w:rPr>
          <w:rFonts w:asciiTheme="minorHAnsi" w:eastAsia="Calibri" w:hAnsiTheme="minorHAnsi" w:cstheme="minorHAnsi"/>
          <w:szCs w:val="22"/>
          <w:lang w:eastAsia="en-GB"/>
        </w:rPr>
        <w:t xml:space="preserve">All conversations, observations and notes on the staff member will be logged and kept confidential. </w:t>
      </w:r>
    </w:p>
    <w:p w14:paraId="5E7683A5" w14:textId="77777777" w:rsidR="00CC646C" w:rsidRPr="00B2291B" w:rsidRDefault="00CC646C" w:rsidP="00CC646C">
      <w:pPr>
        <w:rPr>
          <w:rFonts w:asciiTheme="minorHAnsi" w:eastAsia="Calibri" w:hAnsiTheme="minorHAnsi" w:cstheme="minorHAnsi"/>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CC646C" w:rsidRPr="00B2291B" w14:paraId="59EDE5EA" w14:textId="77777777" w:rsidTr="00C407A4">
        <w:trPr>
          <w:jc w:val="center"/>
        </w:trPr>
        <w:tc>
          <w:tcPr>
            <w:tcW w:w="3080" w:type="dxa"/>
            <w:tcBorders>
              <w:top w:val="single" w:sz="4" w:space="0" w:color="000000"/>
            </w:tcBorders>
            <w:vAlign w:val="center"/>
          </w:tcPr>
          <w:p w14:paraId="03A52C5C" w14:textId="77777777" w:rsidR="00CC646C" w:rsidRPr="00B2291B" w:rsidRDefault="00CC646C" w:rsidP="00C407A4">
            <w:pPr>
              <w:jc w:val="left"/>
              <w:rPr>
                <w:rFonts w:asciiTheme="minorHAnsi" w:eastAsia="Calibri" w:hAnsiTheme="minorHAnsi" w:cstheme="minorHAnsi"/>
                <w:sz w:val="22"/>
                <w:szCs w:val="22"/>
                <w:lang w:eastAsia="en-GB"/>
              </w:rPr>
            </w:pPr>
            <w:r w:rsidRPr="00B2291B">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72A3699C" w14:textId="77777777" w:rsidR="00CC646C" w:rsidRPr="00B2291B" w:rsidRDefault="00CC646C" w:rsidP="00C407A4">
            <w:pPr>
              <w:jc w:val="left"/>
              <w:rPr>
                <w:rFonts w:asciiTheme="minorHAnsi" w:eastAsia="Calibri" w:hAnsiTheme="minorHAnsi" w:cstheme="minorHAnsi"/>
                <w:sz w:val="22"/>
                <w:szCs w:val="22"/>
                <w:lang w:eastAsia="en-GB"/>
              </w:rPr>
            </w:pPr>
            <w:r w:rsidRPr="00B2291B">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02177B9D" w14:textId="77777777" w:rsidR="00CC646C" w:rsidRPr="00B2291B" w:rsidRDefault="00CC646C" w:rsidP="00C407A4">
            <w:pPr>
              <w:jc w:val="left"/>
              <w:rPr>
                <w:rFonts w:asciiTheme="minorHAnsi" w:eastAsia="Calibri" w:hAnsiTheme="minorHAnsi" w:cstheme="minorHAnsi"/>
                <w:sz w:val="22"/>
                <w:szCs w:val="22"/>
                <w:lang w:eastAsia="en-GB"/>
              </w:rPr>
            </w:pPr>
            <w:r w:rsidRPr="00B2291B">
              <w:rPr>
                <w:rFonts w:asciiTheme="minorHAnsi" w:eastAsia="Arial" w:hAnsiTheme="minorHAnsi" w:cstheme="minorHAnsi"/>
                <w:b/>
                <w:sz w:val="20"/>
                <w:szCs w:val="20"/>
                <w:lang w:eastAsia="en-GB"/>
              </w:rPr>
              <w:t>Date for review</w:t>
            </w:r>
          </w:p>
        </w:tc>
      </w:tr>
      <w:tr w:rsidR="00B2291B" w:rsidRPr="002F3597" w14:paraId="7EAC425E" w14:textId="77777777" w:rsidTr="005B7E0D">
        <w:trPr>
          <w:jc w:val="center"/>
        </w:trPr>
        <w:tc>
          <w:tcPr>
            <w:tcW w:w="3080" w:type="dxa"/>
            <w:vAlign w:val="center"/>
          </w:tcPr>
          <w:p w14:paraId="169A1E79" w14:textId="58AC427B" w:rsidR="00B2291B" w:rsidRPr="00B2291B" w:rsidRDefault="00B2291B" w:rsidP="00B2291B">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April 2022</w:t>
            </w:r>
          </w:p>
        </w:tc>
        <w:tc>
          <w:tcPr>
            <w:tcW w:w="3408" w:type="dxa"/>
          </w:tcPr>
          <w:p w14:paraId="318FD7FB" w14:textId="77777777" w:rsidR="00B2291B" w:rsidRPr="00B2291B" w:rsidRDefault="00B2291B" w:rsidP="00B2291B">
            <w:pPr>
              <w:jc w:val="left"/>
              <w:rPr>
                <w:rFonts w:asciiTheme="minorHAnsi" w:eastAsia="Calibri" w:hAnsiTheme="minorHAnsi" w:cstheme="minorHAnsi"/>
                <w:sz w:val="22"/>
                <w:szCs w:val="22"/>
                <w:lang w:eastAsia="en-GB"/>
              </w:rPr>
            </w:pPr>
            <w:r w:rsidRPr="00B2291B">
              <w:rPr>
                <w:rFonts w:asciiTheme="minorHAnsi" w:eastAsia="Calibri" w:hAnsiTheme="minorHAnsi" w:cstheme="minorHAnsi"/>
                <w:sz w:val="22"/>
                <w:szCs w:val="22"/>
                <w:lang w:eastAsia="en-GB"/>
              </w:rPr>
              <w:t>Monika Suzanska</w:t>
            </w:r>
          </w:p>
        </w:tc>
        <w:tc>
          <w:tcPr>
            <w:tcW w:w="2754" w:type="dxa"/>
            <w:vAlign w:val="center"/>
          </w:tcPr>
          <w:p w14:paraId="765D91B8" w14:textId="555C7618" w:rsidR="00B2291B" w:rsidRPr="002F3597" w:rsidRDefault="00B2291B" w:rsidP="00B2291B">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April 202</w:t>
            </w:r>
            <w:r>
              <w:rPr>
                <w:rFonts w:asciiTheme="minorHAnsi" w:eastAsia="Arial" w:hAnsiTheme="minorHAnsi" w:cstheme="minorHAnsi"/>
                <w:i/>
                <w:sz w:val="20"/>
                <w:szCs w:val="20"/>
                <w:lang w:eastAsia="en-GB"/>
              </w:rPr>
              <w:t>3</w:t>
            </w:r>
          </w:p>
        </w:tc>
      </w:tr>
    </w:tbl>
    <w:p w14:paraId="317AFA2C" w14:textId="77777777" w:rsidR="00CC646C" w:rsidRPr="002F3597" w:rsidRDefault="00CC646C" w:rsidP="00CC646C">
      <w:pPr>
        <w:rPr>
          <w:rFonts w:asciiTheme="minorHAnsi" w:hAnsiTheme="minorHAnsi" w:cstheme="minorHAnsi"/>
        </w:rPr>
      </w:pPr>
    </w:p>
    <w:p w14:paraId="7D36E16F"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47F5" w14:textId="77777777" w:rsidR="00BB2E01" w:rsidRDefault="00BB2E01" w:rsidP="00CC646C">
      <w:r>
        <w:separator/>
      </w:r>
    </w:p>
  </w:endnote>
  <w:endnote w:type="continuationSeparator" w:id="0">
    <w:p w14:paraId="7A4BEB1C" w14:textId="77777777" w:rsidR="00BB2E01" w:rsidRDefault="00BB2E01" w:rsidP="00CC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7085" w14:textId="77777777" w:rsidR="00CC646C" w:rsidRDefault="00CC6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36498"/>
      <w:docPartObj>
        <w:docPartGallery w:val="Page Numbers (Bottom of Page)"/>
        <w:docPartUnique/>
      </w:docPartObj>
    </w:sdtPr>
    <w:sdtEndPr>
      <w:rPr>
        <w:noProof/>
      </w:rPr>
    </w:sdtEndPr>
    <w:sdtContent>
      <w:p w14:paraId="17AAFF39" w14:textId="3122301B" w:rsidR="00CC646C" w:rsidRDefault="00CC6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1F3E3" w14:textId="77777777" w:rsidR="00CC646C" w:rsidRDefault="00CC646C" w:rsidP="00CC646C">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3616DCB7" w14:textId="77777777" w:rsidR="00CC646C" w:rsidRDefault="00CC6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A192" w14:textId="77777777" w:rsidR="00CC646C" w:rsidRDefault="00CC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168E" w14:textId="77777777" w:rsidR="00BB2E01" w:rsidRDefault="00BB2E01" w:rsidP="00CC646C">
      <w:r>
        <w:separator/>
      </w:r>
    </w:p>
  </w:footnote>
  <w:footnote w:type="continuationSeparator" w:id="0">
    <w:p w14:paraId="437F8E7B" w14:textId="77777777" w:rsidR="00BB2E01" w:rsidRDefault="00BB2E01" w:rsidP="00CC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CABD" w14:textId="77777777" w:rsidR="00CC646C" w:rsidRDefault="00CC6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6146"/>
      <w:docPartObj>
        <w:docPartGallery w:val="Watermarks"/>
        <w:docPartUnique/>
      </w:docPartObj>
    </w:sdtPr>
    <w:sdtEndPr/>
    <w:sdtContent>
      <w:p w14:paraId="6A531FE3" w14:textId="52A33770" w:rsidR="00CC646C" w:rsidRDefault="00BB2E01">
        <w:pPr>
          <w:pStyle w:val="Header"/>
        </w:pPr>
        <w:r>
          <w:rPr>
            <w:noProof/>
          </w:rPr>
          <w:pict w14:anchorId="38985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330"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E8E8" w14:textId="77777777" w:rsidR="00CC646C" w:rsidRDefault="00CC6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70324">
    <w:abstractNumId w:val="0"/>
  </w:num>
  <w:num w:numId="2" w16cid:durableId="993219609">
    <w:abstractNumId w:val="2"/>
  </w:num>
  <w:num w:numId="3" w16cid:durableId="36899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6C"/>
    <w:rsid w:val="00031E72"/>
    <w:rsid w:val="00162E5A"/>
    <w:rsid w:val="001A09C8"/>
    <w:rsid w:val="00A509C0"/>
    <w:rsid w:val="00B2291B"/>
    <w:rsid w:val="00BB2E01"/>
    <w:rsid w:val="00CC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74C8"/>
  <w15:chartTrackingRefBased/>
  <w15:docId w15:val="{6BBB7AEB-7A4C-470B-82A8-67E26E33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6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6C"/>
    <w:pPr>
      <w:ind w:left="720"/>
    </w:pPr>
  </w:style>
  <w:style w:type="paragraph" w:customStyle="1" w:styleId="H1">
    <w:name w:val="H1"/>
    <w:basedOn w:val="Normal"/>
    <w:next w:val="Normal"/>
    <w:qFormat/>
    <w:rsid w:val="00CC646C"/>
    <w:pPr>
      <w:pageBreakBefore/>
      <w:jc w:val="center"/>
    </w:pPr>
    <w:rPr>
      <w:b/>
      <w:sz w:val="36"/>
    </w:rPr>
  </w:style>
  <w:style w:type="paragraph" w:styleId="Header">
    <w:name w:val="header"/>
    <w:basedOn w:val="Normal"/>
    <w:link w:val="HeaderChar"/>
    <w:uiPriority w:val="99"/>
    <w:unhideWhenUsed/>
    <w:rsid w:val="00CC646C"/>
    <w:pPr>
      <w:tabs>
        <w:tab w:val="center" w:pos="4513"/>
        <w:tab w:val="right" w:pos="9026"/>
      </w:tabs>
    </w:pPr>
  </w:style>
  <w:style w:type="character" w:customStyle="1" w:styleId="HeaderChar">
    <w:name w:val="Header Char"/>
    <w:basedOn w:val="DefaultParagraphFont"/>
    <w:link w:val="Header"/>
    <w:uiPriority w:val="99"/>
    <w:rsid w:val="00CC646C"/>
    <w:rPr>
      <w:rFonts w:ascii="Arial" w:eastAsia="Times New Roman" w:hAnsi="Arial" w:cs="Times New Roman"/>
      <w:sz w:val="24"/>
      <w:szCs w:val="24"/>
    </w:rPr>
  </w:style>
  <w:style w:type="paragraph" w:styleId="Footer">
    <w:name w:val="footer"/>
    <w:basedOn w:val="Normal"/>
    <w:link w:val="FooterChar"/>
    <w:uiPriority w:val="99"/>
    <w:unhideWhenUsed/>
    <w:rsid w:val="00CC646C"/>
    <w:pPr>
      <w:tabs>
        <w:tab w:val="center" w:pos="4513"/>
        <w:tab w:val="right" w:pos="9026"/>
      </w:tabs>
    </w:pPr>
  </w:style>
  <w:style w:type="character" w:customStyle="1" w:styleId="FooterChar">
    <w:name w:val="Footer Char"/>
    <w:basedOn w:val="DefaultParagraphFont"/>
    <w:link w:val="Footer"/>
    <w:uiPriority w:val="99"/>
    <w:rsid w:val="00CC646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2022-04-25T14:25:00Z</dcterms:created>
  <dcterms:modified xsi:type="dcterms:W3CDTF">2022-04-25T14:25:00Z</dcterms:modified>
</cp:coreProperties>
</file>