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6F5C" w14:textId="5D16E3B9" w:rsidR="00D743AC" w:rsidRPr="00817B99" w:rsidRDefault="00D743AC" w:rsidP="00D743AC">
      <w:pPr>
        <w:pStyle w:val="H1"/>
        <w:rPr>
          <w:rFonts w:asciiTheme="minorHAnsi" w:hAnsiTheme="minorHAnsi" w:cstheme="minorHAnsi"/>
        </w:rPr>
      </w:pPr>
      <w:bookmarkStart w:id="0" w:name="_Toc372294199"/>
      <w:bookmarkStart w:id="1" w:name="_Toc15917019"/>
      <w:bookmarkStart w:id="2" w:name="_Toc63090598"/>
      <w:r w:rsidRPr="00817B99">
        <w:rPr>
          <w:rFonts w:ascii="Century Gothic" w:hAnsi="Century Gothic"/>
          <w:b w:val="0"/>
          <w:noProof/>
          <w:sz w:val="32"/>
          <w:szCs w:val="32"/>
          <w:lang w:eastAsia="en-GB"/>
        </w:rPr>
        <w:drawing>
          <wp:anchor distT="0" distB="0" distL="114300" distR="114300" simplePos="0" relativeHeight="251659264" behindDoc="0" locked="0" layoutInCell="1" allowOverlap="1" wp14:anchorId="3FF3ECD8" wp14:editId="1F82A940">
            <wp:simplePos x="0" y="0"/>
            <wp:positionH relativeFrom="rightMargin">
              <wp:posOffset>-54610</wp:posOffset>
            </wp:positionH>
            <wp:positionV relativeFrom="margin">
              <wp:posOffset>-657225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17B99">
        <w:rPr>
          <w:rFonts w:asciiTheme="minorHAnsi" w:hAnsiTheme="minorHAnsi" w:cstheme="minorHAnsi"/>
        </w:rPr>
        <w:t xml:space="preserve">Alcohol and Substance Misuse </w:t>
      </w:r>
      <w:bookmarkEnd w:id="0"/>
      <w:bookmarkEnd w:id="1"/>
      <w:bookmarkEnd w:id="2"/>
    </w:p>
    <w:p w14:paraId="59F61235" w14:textId="77777777" w:rsidR="00D743AC" w:rsidRPr="00817B99" w:rsidRDefault="00D743AC" w:rsidP="00D743AC">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743AC" w:rsidRPr="00817B99" w14:paraId="4657A7B2" w14:textId="77777777" w:rsidTr="00C407A4">
        <w:trPr>
          <w:cantSplit/>
          <w:trHeight w:val="209"/>
          <w:jc w:val="center"/>
        </w:trPr>
        <w:tc>
          <w:tcPr>
            <w:tcW w:w="3006" w:type="dxa"/>
            <w:vAlign w:val="center"/>
          </w:tcPr>
          <w:p w14:paraId="502569C6" w14:textId="18A905EB" w:rsidR="00D743AC" w:rsidRPr="00817B99" w:rsidRDefault="00817B99" w:rsidP="00C407A4">
            <w:pPr>
              <w:pStyle w:val="MeetsEYFS"/>
              <w:jc w:val="center"/>
              <w:rPr>
                <w:rFonts w:asciiTheme="minorHAnsi" w:hAnsiTheme="minorHAnsi" w:cstheme="minorHAnsi"/>
                <w:b/>
              </w:rPr>
            </w:pPr>
            <w:r w:rsidRPr="00817B99">
              <w:rPr>
                <w:rFonts w:asciiTheme="minorHAnsi" w:hAnsiTheme="minorHAnsi" w:cstheme="minorHAnsi"/>
                <w:b/>
              </w:rPr>
              <w:t>EYFS: 3.1-3.8, 3.19</w:t>
            </w:r>
          </w:p>
        </w:tc>
      </w:tr>
    </w:tbl>
    <w:p w14:paraId="6425FE7F" w14:textId="77777777" w:rsidR="00D743AC" w:rsidRPr="00817B99" w:rsidRDefault="00D743AC" w:rsidP="00D743AC">
      <w:pPr>
        <w:rPr>
          <w:rFonts w:asciiTheme="minorHAnsi" w:hAnsiTheme="minorHAnsi" w:cstheme="minorHAnsi"/>
        </w:rPr>
      </w:pPr>
    </w:p>
    <w:p w14:paraId="26A9D22F" w14:textId="77777777" w:rsidR="00817B99" w:rsidRPr="00817B99" w:rsidRDefault="00D743AC" w:rsidP="00817B99">
      <w:pPr>
        <w:rPr>
          <w:rFonts w:asciiTheme="minorHAnsi" w:hAnsiTheme="minorHAnsi" w:cstheme="minorHAnsi"/>
        </w:rPr>
      </w:pPr>
      <w:r w:rsidRPr="00817B99">
        <w:rPr>
          <w:rFonts w:asciiTheme="minorHAnsi" w:hAnsiTheme="minorHAnsi" w:cstheme="minorHAnsi"/>
        </w:rPr>
        <w:t xml:space="preserve">At </w:t>
      </w:r>
      <w:r w:rsidRPr="00817B99">
        <w:rPr>
          <w:rFonts w:asciiTheme="minorHAnsi" w:hAnsiTheme="minorHAnsi" w:cstheme="minorHAnsi"/>
          <w:b/>
        </w:rPr>
        <w:t xml:space="preserve">Happy Kid’s Face Limited </w:t>
      </w:r>
      <w:r w:rsidR="00817B99" w:rsidRPr="00817B99">
        <w:rPr>
          <w:rFonts w:asciiTheme="minorHAnsi" w:hAnsiTheme="minorHAnsi" w:cstheme="minorHAnsi"/>
        </w:rPr>
        <w:t>we are committed to taking all necessary steps to keep children safe and well. This includes making sure that children are not exposed to adults who may be under the influence of alcohol or other substances that may affect their ability to care for them.</w:t>
      </w:r>
    </w:p>
    <w:p w14:paraId="5BF124CC" w14:textId="77777777" w:rsidR="00817B99" w:rsidRPr="00817B99" w:rsidRDefault="00817B99" w:rsidP="00817B99">
      <w:pPr>
        <w:rPr>
          <w:rFonts w:asciiTheme="minorHAnsi" w:hAnsiTheme="minorHAnsi" w:cstheme="minorHAnsi"/>
        </w:rPr>
      </w:pPr>
    </w:p>
    <w:p w14:paraId="6510EAC1" w14:textId="0EE420C3" w:rsidR="00D743AC" w:rsidRPr="00817B99" w:rsidRDefault="00817B99" w:rsidP="00817B99">
      <w:pPr>
        <w:rPr>
          <w:rFonts w:asciiTheme="minorHAnsi" w:hAnsiTheme="minorHAnsi" w:cstheme="minorHAnsi"/>
        </w:rPr>
      </w:pPr>
      <w:r w:rsidRPr="00817B99">
        <w:rPr>
          <w:rFonts w:asciiTheme="minorHAnsi" w:hAnsiTheme="minorHAnsi" w:cstheme="minorHAnsi"/>
        </w:rPr>
        <w:t xml:space="preserve">This policy is in line with the Health and Safety at Work Act 1974 and The Misuse of Drugs Act 1971. This should be read in conjunction with the Safeguarding and Child Protection Policy, Staff disciplinary Policy and Suitability of Staff Policy.  </w:t>
      </w:r>
    </w:p>
    <w:p w14:paraId="60C99B99" w14:textId="77777777" w:rsidR="00817B99" w:rsidRPr="00817B99" w:rsidRDefault="00817B99" w:rsidP="00817B99">
      <w:pPr>
        <w:rPr>
          <w:rFonts w:asciiTheme="minorHAnsi" w:hAnsiTheme="minorHAnsi" w:cstheme="minorHAnsi"/>
          <w:b/>
          <w:bCs/>
        </w:rPr>
      </w:pPr>
    </w:p>
    <w:p w14:paraId="550ACDB9" w14:textId="77777777" w:rsidR="00D743AC" w:rsidRPr="00817B99" w:rsidRDefault="00D743AC" w:rsidP="00D743AC">
      <w:pPr>
        <w:rPr>
          <w:rFonts w:asciiTheme="minorHAnsi" w:hAnsiTheme="minorHAnsi" w:cstheme="minorHAnsi"/>
          <w:b/>
          <w:bCs/>
        </w:rPr>
      </w:pPr>
      <w:r w:rsidRPr="00817B99">
        <w:rPr>
          <w:rFonts w:asciiTheme="minorHAnsi" w:hAnsiTheme="minorHAnsi" w:cstheme="minorHAnsi"/>
          <w:b/>
          <w:bCs/>
        </w:rPr>
        <w:t xml:space="preserve">Alcohol </w:t>
      </w:r>
    </w:p>
    <w:p w14:paraId="1A83035B" w14:textId="77777777" w:rsidR="00D743AC" w:rsidRPr="00817B99" w:rsidRDefault="00D743AC" w:rsidP="00D743AC">
      <w:pPr>
        <w:rPr>
          <w:rFonts w:asciiTheme="minorHAnsi" w:hAnsiTheme="minorHAnsi" w:cstheme="minorHAnsi"/>
        </w:rPr>
      </w:pPr>
      <w:r w:rsidRPr="00817B99">
        <w:rPr>
          <w:rFonts w:asciiTheme="minorHAnsi" w:hAnsiTheme="minorHAnsi" w:cstheme="minorHAnsi"/>
        </w:rPr>
        <w:t xml:space="preserve">Under the Health and Safety at Work Act 1974, companies have a legal requirement to provide a safe working environment for all of their employees. </w:t>
      </w:r>
    </w:p>
    <w:p w14:paraId="2F248909" w14:textId="77777777" w:rsidR="00D743AC" w:rsidRPr="00817B99" w:rsidRDefault="00D743AC" w:rsidP="00D743AC">
      <w:pPr>
        <w:rPr>
          <w:rFonts w:asciiTheme="minorHAnsi" w:hAnsiTheme="minorHAnsi" w:cstheme="minorHAnsi"/>
        </w:rPr>
      </w:pPr>
    </w:p>
    <w:p w14:paraId="27A9E2FB" w14:textId="77777777" w:rsidR="00D743AC" w:rsidRPr="00817B99" w:rsidRDefault="00D743AC" w:rsidP="00D743AC">
      <w:pPr>
        <w:rPr>
          <w:rFonts w:asciiTheme="minorHAnsi" w:hAnsiTheme="minorHAnsi" w:cstheme="minorHAnsi"/>
        </w:rPr>
      </w:pPr>
      <w:r w:rsidRPr="00817B99">
        <w:rPr>
          <w:rFonts w:asciiTheme="minorHAnsi" w:hAnsiTheme="minorHAnsi" w:cstheme="minorHAnsi"/>
        </w:rPr>
        <w:t xml:space="preserve">Anyone who arrives at the nursery clearly under the influence of alcohol will be asked to leave.  If they are a member of staff, the nursery will investigate the matter and will initiate the disciplinary process as a result of which action may be taken, including dismissal. </w:t>
      </w:r>
      <w:r w:rsidRPr="00817B99">
        <w:rPr>
          <w:rFonts w:asciiTheme="minorHAnsi" w:eastAsia="Arial" w:hAnsiTheme="minorHAnsi" w:cstheme="minorHAnsi"/>
          <w:lang w:eastAsia="en-GB"/>
        </w:rPr>
        <w:t>Staff can still be under the influence of alcohol the day after the night before and staff should be aware of this, ensuring this is not the case when starting work.</w:t>
      </w:r>
      <w:r w:rsidRPr="00817B99">
        <w:rPr>
          <w:rFonts w:asciiTheme="minorHAnsi" w:hAnsiTheme="minorHAnsi" w:cstheme="minorHAnsi"/>
        </w:rPr>
        <w:t xml:space="preserve"> </w:t>
      </w:r>
    </w:p>
    <w:p w14:paraId="3B758050" w14:textId="77777777" w:rsidR="00D743AC" w:rsidRPr="00817B99" w:rsidRDefault="00D743AC" w:rsidP="00D743AC">
      <w:pPr>
        <w:rPr>
          <w:rFonts w:asciiTheme="minorHAnsi" w:hAnsiTheme="minorHAnsi" w:cstheme="minorHAnsi"/>
        </w:rPr>
      </w:pPr>
    </w:p>
    <w:p w14:paraId="6821ABAA" w14:textId="77777777" w:rsidR="00817B99" w:rsidRPr="00817B99" w:rsidRDefault="00D743AC" w:rsidP="00817B99">
      <w:pPr>
        <w:rPr>
          <w:rFonts w:asciiTheme="minorHAnsi" w:hAnsiTheme="minorHAnsi" w:cstheme="minorHAnsi"/>
        </w:rPr>
      </w:pPr>
      <w:r w:rsidRPr="00817B99">
        <w:rPr>
          <w:rFonts w:asciiTheme="minorHAnsi" w:hAnsiTheme="minorHAnsi" w:cstheme="minorHAnsi"/>
        </w:rPr>
        <w:t xml:space="preserve"> </w:t>
      </w:r>
      <w:r w:rsidR="00817B99" w:rsidRPr="00817B99">
        <w:rPr>
          <w:rFonts w:asciiTheme="minorHAnsi" w:hAnsiTheme="minorHAnsi" w:cstheme="minorHAnsi"/>
        </w:rPr>
        <w:t xml:space="preserve">If they are a parent the nursery manager/designated safeguarding officer will judge if the parent is suitable to care for the child. This may involve calling the second contact on the child’s registration form to collect them.  If a child is thought to be at risk the nursery will follow the safeguarding children/child protection procedure.  If anyone arrives at the nursery in a car under the influence of alcohol the police will be contacted. </w:t>
      </w:r>
    </w:p>
    <w:p w14:paraId="6EC37B5C" w14:textId="77777777" w:rsidR="00817B99" w:rsidRPr="00817B99" w:rsidRDefault="00817B99" w:rsidP="00817B99">
      <w:pPr>
        <w:rPr>
          <w:rFonts w:asciiTheme="minorHAnsi" w:hAnsiTheme="minorHAnsi" w:cstheme="minorHAnsi"/>
        </w:rPr>
      </w:pPr>
    </w:p>
    <w:p w14:paraId="25C861B1" w14:textId="5C607A1F" w:rsidR="00D743AC" w:rsidRPr="00817B99" w:rsidRDefault="00817B99" w:rsidP="00817B99">
      <w:pPr>
        <w:rPr>
          <w:rFonts w:asciiTheme="minorHAnsi" w:hAnsiTheme="minorHAnsi" w:cstheme="minorHAnsi"/>
        </w:rPr>
      </w:pPr>
      <w:r w:rsidRPr="00817B99">
        <w:rPr>
          <w:rFonts w:asciiTheme="minorHAnsi" w:hAnsiTheme="minorHAnsi" w:cstheme="minorHAnsi"/>
        </w:rPr>
        <w:t>Staff, students, parents, carers, visitors, contractors etc. are asked not to bring alcohol on to the nursery premises</w:t>
      </w:r>
    </w:p>
    <w:p w14:paraId="664D834F" w14:textId="77777777" w:rsidR="00D743AC" w:rsidRPr="00817B99" w:rsidRDefault="00D743AC" w:rsidP="00D743AC">
      <w:pPr>
        <w:rPr>
          <w:rFonts w:asciiTheme="minorHAnsi" w:hAnsiTheme="minorHAnsi" w:cstheme="minorHAnsi"/>
          <w:b/>
          <w:bCs/>
        </w:rPr>
      </w:pPr>
    </w:p>
    <w:p w14:paraId="2487280E" w14:textId="77777777" w:rsidR="00817B99" w:rsidRPr="00817B99" w:rsidRDefault="00817B99" w:rsidP="00817B99">
      <w:pPr>
        <w:rPr>
          <w:rFonts w:asciiTheme="minorHAnsi" w:hAnsiTheme="minorHAnsi" w:cstheme="minorHAnsi"/>
          <w:b/>
          <w:bCs/>
        </w:rPr>
      </w:pPr>
      <w:r w:rsidRPr="00817B99">
        <w:rPr>
          <w:rFonts w:asciiTheme="minorHAnsi" w:hAnsiTheme="minorHAnsi" w:cstheme="minorHAnsi"/>
          <w:b/>
          <w:bCs/>
        </w:rPr>
        <w:t xml:space="preserve">Substance misuse </w:t>
      </w:r>
    </w:p>
    <w:p w14:paraId="70186964"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Anyone who arrives at the nursery under the influence of illegal drugs, or any other substance including medication, that affects their ability to care for children, will be asked to leave the premises immediately. </w:t>
      </w:r>
    </w:p>
    <w:p w14:paraId="73900607" w14:textId="77777777" w:rsidR="00817B99" w:rsidRPr="00817B99" w:rsidRDefault="00817B99" w:rsidP="00817B99">
      <w:pPr>
        <w:rPr>
          <w:rFonts w:asciiTheme="minorHAnsi" w:hAnsiTheme="minorHAnsi" w:cstheme="minorHAnsi"/>
        </w:rPr>
      </w:pPr>
    </w:p>
    <w:p w14:paraId="77443F8A"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If they are a member of staff, an investigation will follow which may lead to consideration of disciplinary action, as a result of which dismissal could follow.  </w:t>
      </w:r>
    </w:p>
    <w:p w14:paraId="10467ADC" w14:textId="77777777" w:rsidR="00817B99" w:rsidRPr="00817B99" w:rsidRDefault="00817B99" w:rsidP="00817B99">
      <w:pPr>
        <w:rPr>
          <w:rFonts w:asciiTheme="minorHAnsi" w:hAnsiTheme="minorHAnsi" w:cstheme="minorHAnsi"/>
        </w:rPr>
      </w:pPr>
    </w:p>
    <w:p w14:paraId="7AE408C9"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If they are a parent the nursery manager/designated safeguarding lead will judge if the parent is suitable to care for the child. This may involve calling the second contact on the child’s registration form to collect them.  If a child is thought to be at risk the nursery will follow the safeguarding children/child protection procedure.  </w:t>
      </w:r>
    </w:p>
    <w:p w14:paraId="1931F012" w14:textId="77777777" w:rsidR="00817B99" w:rsidRPr="00817B99" w:rsidRDefault="00817B99" w:rsidP="00817B99">
      <w:pPr>
        <w:rPr>
          <w:rFonts w:asciiTheme="minorHAnsi" w:hAnsiTheme="minorHAnsi" w:cstheme="minorHAnsi"/>
        </w:rPr>
      </w:pPr>
    </w:p>
    <w:p w14:paraId="2BD3AF7E"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lastRenderedPageBreak/>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serious disciplinary procedures will be followed. </w:t>
      </w:r>
    </w:p>
    <w:p w14:paraId="73003D27" w14:textId="77777777" w:rsidR="00817B99" w:rsidRPr="00817B99" w:rsidRDefault="00817B99" w:rsidP="00817B99">
      <w:pPr>
        <w:rPr>
          <w:rFonts w:asciiTheme="minorHAnsi" w:hAnsiTheme="minorHAnsi" w:cstheme="minorHAnsi"/>
        </w:rPr>
      </w:pPr>
    </w:p>
    <w:p w14:paraId="6B36ECD6"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3528CEB2" w14:textId="77777777" w:rsidR="00817B99" w:rsidRPr="00817B99" w:rsidRDefault="00817B99" w:rsidP="00817B99">
      <w:pPr>
        <w:rPr>
          <w:rFonts w:asciiTheme="minorHAnsi" w:hAnsiTheme="minorHAnsi" w:cstheme="minorHAnsi"/>
        </w:rPr>
      </w:pPr>
    </w:p>
    <w:p w14:paraId="798E4D5D"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Any medication on the premises is stored securely, and out of reach of children, at all times. </w:t>
      </w:r>
    </w:p>
    <w:p w14:paraId="633AECA8" w14:textId="77777777" w:rsidR="00817B99" w:rsidRPr="00817B99" w:rsidRDefault="00817B99" w:rsidP="00817B99">
      <w:pPr>
        <w:rPr>
          <w:rFonts w:asciiTheme="minorHAnsi" w:hAnsiTheme="minorHAnsi" w:cstheme="minorHAnsi"/>
        </w:rPr>
      </w:pPr>
    </w:p>
    <w:p w14:paraId="6695DD3E" w14:textId="77777777" w:rsidR="00817B99" w:rsidRPr="00817B99" w:rsidRDefault="00817B99" w:rsidP="00817B99">
      <w:pPr>
        <w:rPr>
          <w:rFonts w:asciiTheme="minorHAnsi" w:hAnsiTheme="minorHAnsi" w:cstheme="minorHAnsi"/>
          <w:b/>
        </w:rPr>
      </w:pPr>
      <w:r w:rsidRPr="00817B99">
        <w:rPr>
          <w:rFonts w:asciiTheme="minorHAnsi" w:hAnsiTheme="minorHAnsi" w:cstheme="minorHAnsi"/>
          <w:b/>
        </w:rPr>
        <w:t xml:space="preserve">If there are concerns around a member of staff who may have a drug or alcohol problem, but there is no evidence </w:t>
      </w:r>
    </w:p>
    <w:p w14:paraId="1E55892A" w14:textId="77777777" w:rsidR="00817B99" w:rsidRPr="00817B99" w:rsidRDefault="00817B99" w:rsidP="00817B99">
      <w:pPr>
        <w:rPr>
          <w:rFonts w:asciiTheme="minorHAnsi" w:hAnsiTheme="minorHAnsi" w:cstheme="minorHAnsi"/>
        </w:rPr>
      </w:pPr>
    </w:p>
    <w:p w14:paraId="527BCA7A"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If the nursery suspects there may be an issue with drugs or alcohol (either from observations, including poor performance, changes in behaviour and/or sickness; and/or staff feedback but there is no evidence that it is happening during working hours or that they are arriving at work under the influence of drugs or alcohol a meeting will be held with the member of staff and manager to investigate the health concerns. </w:t>
      </w:r>
    </w:p>
    <w:p w14:paraId="72138954" w14:textId="77777777" w:rsidR="00817B99" w:rsidRPr="00817B99" w:rsidRDefault="00817B99" w:rsidP="00817B99">
      <w:pPr>
        <w:rPr>
          <w:rFonts w:asciiTheme="minorHAnsi" w:hAnsiTheme="minorHAnsi" w:cstheme="minorHAnsi"/>
        </w:rPr>
      </w:pPr>
    </w:p>
    <w:p w14:paraId="728841A4"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Support and referral to appropriate services may be offered to the staff member, if this is considered appropriate.</w:t>
      </w:r>
    </w:p>
    <w:p w14:paraId="704B2098" w14:textId="77777777" w:rsidR="00817B99" w:rsidRPr="00817B99" w:rsidRDefault="00817B99" w:rsidP="00817B99">
      <w:pPr>
        <w:rPr>
          <w:rFonts w:asciiTheme="minorHAnsi" w:hAnsiTheme="minorHAnsi" w:cstheme="minorHAnsi"/>
        </w:rPr>
      </w:pPr>
    </w:p>
    <w:p w14:paraId="0D2E5657"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Confidentiality will be maintained at all times.</w:t>
      </w:r>
    </w:p>
    <w:p w14:paraId="45B30978" w14:textId="77777777" w:rsidR="00817B99" w:rsidRPr="00817B99" w:rsidRDefault="00817B99" w:rsidP="00817B99">
      <w:pPr>
        <w:rPr>
          <w:rFonts w:asciiTheme="minorHAnsi" w:hAnsiTheme="minorHAnsi" w:cstheme="minorHAnsi"/>
        </w:rPr>
      </w:pPr>
    </w:p>
    <w:p w14:paraId="007F0D79"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The staff member will be reminded of the disciplinary procedures that will apply if they attend work under the influence of drugs or alcohol.</w:t>
      </w:r>
    </w:p>
    <w:p w14:paraId="25349C5F" w14:textId="77777777" w:rsidR="00817B99" w:rsidRPr="00817B99" w:rsidRDefault="00817B99" w:rsidP="00817B99">
      <w:pPr>
        <w:rPr>
          <w:rFonts w:asciiTheme="minorHAnsi" w:hAnsiTheme="minorHAnsi" w:cstheme="minorHAnsi"/>
        </w:rPr>
      </w:pPr>
    </w:p>
    <w:p w14:paraId="6E5FB1F1" w14:textId="77777777" w:rsidR="00817B99" w:rsidRPr="00817B99" w:rsidRDefault="00817B99" w:rsidP="00817B99">
      <w:pPr>
        <w:rPr>
          <w:rFonts w:asciiTheme="minorHAnsi" w:hAnsiTheme="minorHAnsi" w:cstheme="minorHAnsi"/>
          <w:b/>
          <w:bCs/>
        </w:rPr>
      </w:pPr>
      <w:r w:rsidRPr="00817B99">
        <w:rPr>
          <w:rFonts w:asciiTheme="minorHAnsi" w:hAnsiTheme="minorHAnsi" w:cstheme="minorHAnsi"/>
          <w:b/>
          <w:bCs/>
        </w:rPr>
        <w:t>Safeguarding/child protection</w:t>
      </w:r>
    </w:p>
    <w:p w14:paraId="683A5030"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If a parent or carer is clearly over the alcohol limit, or under the influence of illegal drugs and it is believed the child is at risk, we will follow our safeguarding/child protection procedures, contact the local authority children’s social care team and the police. </w:t>
      </w:r>
    </w:p>
    <w:p w14:paraId="20233DBF" w14:textId="77777777" w:rsidR="00817B99" w:rsidRPr="00817B99" w:rsidRDefault="00817B99" w:rsidP="00817B99">
      <w:pPr>
        <w:rPr>
          <w:rFonts w:asciiTheme="minorHAnsi" w:hAnsiTheme="minorHAnsi" w:cstheme="minorHAnsi"/>
        </w:rPr>
      </w:pPr>
    </w:p>
    <w:p w14:paraId="030488FB" w14:textId="77777777" w:rsidR="00817B99" w:rsidRPr="00817B99" w:rsidRDefault="00817B99" w:rsidP="00817B99">
      <w:pPr>
        <w:rPr>
          <w:rFonts w:asciiTheme="minorHAnsi" w:hAnsiTheme="minorHAnsi" w:cstheme="minorHAnsi"/>
        </w:rPr>
      </w:pPr>
      <w:r w:rsidRPr="00817B99">
        <w:rPr>
          <w:rFonts w:asciiTheme="minorHAnsi" w:hAnsiTheme="minorHAnsi" w:cstheme="minorHAnsi"/>
        </w:rPr>
        <w:t xml:space="preserve">Staff will do their utmost to prevent a child from travelling in a vehicle driven by them and if </w:t>
      </w:r>
      <w:proofErr w:type="gramStart"/>
      <w:r w:rsidRPr="00817B99">
        <w:rPr>
          <w:rFonts w:asciiTheme="minorHAnsi" w:hAnsiTheme="minorHAnsi" w:cstheme="minorHAnsi"/>
        </w:rPr>
        <w:t>necessary</w:t>
      </w:r>
      <w:proofErr w:type="gramEnd"/>
      <w:r w:rsidRPr="00817B99">
        <w:rPr>
          <w:rFonts w:asciiTheme="minorHAnsi" w:hAnsiTheme="minorHAnsi" w:cstheme="minorHAnsi"/>
        </w:rPr>
        <w:t xml:space="preserve"> the police will be called. </w:t>
      </w:r>
    </w:p>
    <w:p w14:paraId="6007A853" w14:textId="77777777" w:rsidR="00817B99" w:rsidRPr="00817B99" w:rsidRDefault="00817B99" w:rsidP="00817B99">
      <w:pPr>
        <w:rPr>
          <w:rFonts w:asciiTheme="minorHAnsi" w:hAnsiTheme="minorHAnsi" w:cstheme="minorHAnsi"/>
        </w:rPr>
      </w:pPr>
    </w:p>
    <w:p w14:paraId="20D15944" w14:textId="77777777" w:rsidR="00817B99" w:rsidRPr="0047372E" w:rsidRDefault="00817B99" w:rsidP="00817B99">
      <w:pPr>
        <w:rPr>
          <w:rFonts w:asciiTheme="minorHAnsi" w:hAnsiTheme="minorHAnsi" w:cstheme="minorHAnsi"/>
        </w:rPr>
      </w:pPr>
      <w:r w:rsidRPr="00817B99">
        <w:rPr>
          <w:rFonts w:asciiTheme="minorHAnsi" w:hAnsiTheme="minorHAnsi" w:cstheme="minorHAnsi"/>
        </w:rPr>
        <w:t>Where an illegal act is suspected to have taken place, the police will be called.</w:t>
      </w:r>
      <w:r w:rsidRPr="0047372E">
        <w:rPr>
          <w:rFonts w:asciiTheme="minorHAnsi" w:hAnsiTheme="minorHAnsi" w:cstheme="minorHAnsi"/>
        </w:rPr>
        <w:t xml:space="preserve"> </w:t>
      </w:r>
    </w:p>
    <w:p w14:paraId="0D5DA83F" w14:textId="77777777" w:rsidR="00D743AC" w:rsidRPr="002F3597" w:rsidRDefault="00D743AC" w:rsidP="00D743AC">
      <w:pPr>
        <w:rPr>
          <w:rFonts w:asciiTheme="minorHAnsi" w:hAnsiTheme="minorHAnsi" w:cstheme="minorHAnsi"/>
          <w:b/>
        </w:rPr>
      </w:pPr>
    </w:p>
    <w:p w14:paraId="5D0C2026" w14:textId="77777777" w:rsidR="00D743AC" w:rsidRPr="002F3597" w:rsidRDefault="00D743AC" w:rsidP="00D743A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743AC" w:rsidRPr="002F3597" w14:paraId="36D4D07A" w14:textId="77777777" w:rsidTr="00C407A4">
        <w:trPr>
          <w:cantSplit/>
          <w:jc w:val="center"/>
        </w:trPr>
        <w:tc>
          <w:tcPr>
            <w:tcW w:w="1666" w:type="pct"/>
            <w:tcBorders>
              <w:top w:val="single" w:sz="4" w:space="0" w:color="auto"/>
            </w:tcBorders>
            <w:vAlign w:val="center"/>
          </w:tcPr>
          <w:p w14:paraId="353A328A" w14:textId="77777777" w:rsidR="00D743AC" w:rsidRPr="002F3597" w:rsidRDefault="00D743AC"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14B19EB8" w14:textId="77777777" w:rsidR="00D743AC" w:rsidRPr="002F3597" w:rsidRDefault="00D743AC"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7D22B05D" w14:textId="77777777" w:rsidR="00D743AC" w:rsidRPr="002F3597" w:rsidRDefault="00D743AC"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D743AC" w:rsidRPr="002F3597" w14:paraId="644FD1F1" w14:textId="77777777" w:rsidTr="00C407A4">
        <w:trPr>
          <w:cantSplit/>
          <w:jc w:val="center"/>
        </w:trPr>
        <w:tc>
          <w:tcPr>
            <w:tcW w:w="1666" w:type="pct"/>
            <w:vAlign w:val="center"/>
          </w:tcPr>
          <w:p w14:paraId="1D4EB95B" w14:textId="035202CD" w:rsidR="00D743AC" w:rsidRPr="002F3597" w:rsidRDefault="00D743AC" w:rsidP="00C407A4">
            <w:pPr>
              <w:pStyle w:val="MeetsEYFS"/>
              <w:rPr>
                <w:rFonts w:asciiTheme="minorHAnsi" w:hAnsiTheme="minorHAnsi" w:cstheme="minorHAnsi"/>
                <w:i/>
              </w:rPr>
            </w:pPr>
            <w:r w:rsidRPr="002F3597">
              <w:rPr>
                <w:rFonts w:asciiTheme="minorHAnsi" w:hAnsiTheme="minorHAnsi" w:cstheme="minorHAnsi"/>
                <w:i/>
              </w:rPr>
              <w:t>15.04.202</w:t>
            </w:r>
            <w:r w:rsidR="00817B99">
              <w:rPr>
                <w:rFonts w:asciiTheme="minorHAnsi" w:hAnsiTheme="minorHAnsi" w:cstheme="minorHAnsi"/>
                <w:i/>
              </w:rPr>
              <w:t>2</w:t>
            </w:r>
          </w:p>
        </w:tc>
        <w:tc>
          <w:tcPr>
            <w:tcW w:w="1844" w:type="pct"/>
          </w:tcPr>
          <w:p w14:paraId="70299426" w14:textId="77777777" w:rsidR="00D743AC" w:rsidRPr="002F3597" w:rsidRDefault="00D743AC"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06256993" w14:textId="631AECC0" w:rsidR="00D743AC" w:rsidRPr="002F3597" w:rsidRDefault="00817B99" w:rsidP="00C407A4">
            <w:pPr>
              <w:pStyle w:val="MeetsEYFS"/>
              <w:rPr>
                <w:rFonts w:asciiTheme="minorHAnsi" w:hAnsiTheme="minorHAnsi" w:cstheme="minorHAnsi"/>
                <w:i/>
              </w:rPr>
            </w:pPr>
            <w:proofErr w:type="gramStart"/>
            <w:r>
              <w:rPr>
                <w:rFonts w:asciiTheme="minorHAnsi" w:hAnsiTheme="minorHAnsi" w:cstheme="minorHAnsi"/>
                <w:i/>
              </w:rPr>
              <w:t xml:space="preserve">April </w:t>
            </w:r>
            <w:r w:rsidR="00D743AC" w:rsidRPr="002F3597">
              <w:rPr>
                <w:rFonts w:asciiTheme="minorHAnsi" w:hAnsiTheme="minorHAnsi" w:cstheme="minorHAnsi"/>
                <w:i/>
              </w:rPr>
              <w:t xml:space="preserve"> 202</w:t>
            </w:r>
            <w:r>
              <w:rPr>
                <w:rFonts w:asciiTheme="minorHAnsi" w:hAnsiTheme="minorHAnsi" w:cstheme="minorHAnsi"/>
                <w:i/>
              </w:rPr>
              <w:t>3</w:t>
            </w:r>
            <w:proofErr w:type="gramEnd"/>
          </w:p>
        </w:tc>
      </w:tr>
    </w:tbl>
    <w:p w14:paraId="0B0DC564" w14:textId="77777777" w:rsidR="001A09C8" w:rsidRDefault="001A09C8"/>
    <w:sectPr w:rsidR="001A09C8">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877C" w14:textId="77777777" w:rsidR="00964F9A" w:rsidRDefault="00964F9A" w:rsidP="00D743AC">
      <w:r>
        <w:separator/>
      </w:r>
    </w:p>
  </w:endnote>
  <w:endnote w:type="continuationSeparator" w:id="0">
    <w:p w14:paraId="37CA0C7D" w14:textId="77777777" w:rsidR="00964F9A" w:rsidRDefault="00964F9A" w:rsidP="00D7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349025"/>
      <w:docPartObj>
        <w:docPartGallery w:val="Page Numbers (Bottom of Page)"/>
        <w:docPartUnique/>
      </w:docPartObj>
    </w:sdtPr>
    <w:sdtEndPr>
      <w:rPr>
        <w:noProof/>
      </w:rPr>
    </w:sdtEndPr>
    <w:sdtContent>
      <w:p w14:paraId="25861DF6" w14:textId="747522F0" w:rsidR="00D743AC" w:rsidRDefault="00D743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497CD1" w14:textId="5996C86C" w:rsidR="00D743AC" w:rsidRDefault="00D743AC" w:rsidP="00D743AC">
    <w:pPr>
      <w:pStyle w:val="Footer"/>
    </w:pPr>
    <w:bookmarkStart w:id="3"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3"/>
  <w:p w14:paraId="552BD9A1" w14:textId="4246445A" w:rsidR="00D743AC" w:rsidRDefault="00D743AC" w:rsidP="00D743AC">
    <w:pPr>
      <w:pStyle w:val="Footer"/>
      <w:tabs>
        <w:tab w:val="clear" w:pos="4513"/>
        <w:tab w:val="clear" w:pos="9026"/>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5185" w14:textId="77777777" w:rsidR="00964F9A" w:rsidRDefault="00964F9A" w:rsidP="00D743AC">
      <w:r>
        <w:separator/>
      </w:r>
    </w:p>
  </w:footnote>
  <w:footnote w:type="continuationSeparator" w:id="0">
    <w:p w14:paraId="05D7E0C9" w14:textId="77777777" w:rsidR="00964F9A" w:rsidRDefault="00964F9A" w:rsidP="00D7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AA16" w14:textId="7818C602" w:rsidR="00D743AC" w:rsidRDefault="00964F9A">
    <w:pPr>
      <w:pStyle w:val="Header"/>
    </w:pPr>
    <w:r>
      <w:rPr>
        <w:noProof/>
      </w:rPr>
      <w:pict w14:anchorId="29FD5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5563" o:spid="_x0000_s1026"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1D13" w14:textId="7BF58361" w:rsidR="00D743AC" w:rsidRDefault="00964F9A">
    <w:pPr>
      <w:pStyle w:val="Header"/>
    </w:pPr>
    <w:r>
      <w:rPr>
        <w:noProof/>
      </w:rPr>
      <w:pict w14:anchorId="1698B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5564" o:spid="_x0000_s1027"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42C" w14:textId="769ACFF7" w:rsidR="00D743AC" w:rsidRDefault="00964F9A">
    <w:pPr>
      <w:pStyle w:val="Header"/>
    </w:pPr>
    <w:r>
      <w:rPr>
        <w:noProof/>
      </w:rPr>
      <w:pict w14:anchorId="47508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5562" o:spid="_x0000_s1025"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C7CE9"/>
    <w:multiLevelType w:val="hybridMultilevel"/>
    <w:tmpl w:val="7ED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03E91"/>
    <w:multiLevelType w:val="hybridMultilevel"/>
    <w:tmpl w:val="FDD0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653818">
    <w:abstractNumId w:val="0"/>
  </w:num>
  <w:num w:numId="2" w16cid:durableId="58222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AC"/>
    <w:rsid w:val="001A09C8"/>
    <w:rsid w:val="00817B99"/>
    <w:rsid w:val="00964F9A"/>
    <w:rsid w:val="00D743AC"/>
    <w:rsid w:val="00F4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0A7C"/>
  <w15:chartTrackingRefBased/>
  <w15:docId w15:val="{3595B9BF-5917-4019-810D-325CBB5D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AC"/>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43AC"/>
    <w:pPr>
      <w:ind w:left="720"/>
    </w:pPr>
  </w:style>
  <w:style w:type="paragraph" w:customStyle="1" w:styleId="H1">
    <w:name w:val="H1"/>
    <w:basedOn w:val="Normal"/>
    <w:next w:val="Normal"/>
    <w:qFormat/>
    <w:rsid w:val="00D743AC"/>
    <w:pPr>
      <w:pageBreakBefore/>
      <w:jc w:val="center"/>
    </w:pPr>
    <w:rPr>
      <w:b/>
      <w:sz w:val="36"/>
    </w:rPr>
  </w:style>
  <w:style w:type="paragraph" w:customStyle="1" w:styleId="MeetsEYFS">
    <w:name w:val="Meets EYFS"/>
    <w:basedOn w:val="Normal"/>
    <w:qFormat/>
    <w:rsid w:val="00D743AC"/>
    <w:pPr>
      <w:jc w:val="left"/>
    </w:pPr>
    <w:rPr>
      <w:sz w:val="20"/>
    </w:rPr>
  </w:style>
  <w:style w:type="paragraph" w:styleId="Header">
    <w:name w:val="header"/>
    <w:basedOn w:val="Normal"/>
    <w:link w:val="HeaderChar"/>
    <w:uiPriority w:val="99"/>
    <w:unhideWhenUsed/>
    <w:rsid w:val="00D743AC"/>
    <w:pPr>
      <w:tabs>
        <w:tab w:val="center" w:pos="4513"/>
        <w:tab w:val="right" w:pos="9026"/>
      </w:tabs>
    </w:pPr>
  </w:style>
  <w:style w:type="character" w:customStyle="1" w:styleId="HeaderChar">
    <w:name w:val="Header Char"/>
    <w:basedOn w:val="DefaultParagraphFont"/>
    <w:link w:val="Header"/>
    <w:uiPriority w:val="99"/>
    <w:rsid w:val="00D743AC"/>
    <w:rPr>
      <w:rFonts w:ascii="Arial" w:eastAsia="Times New Roman" w:hAnsi="Arial" w:cs="Times New Roman"/>
      <w:sz w:val="24"/>
      <w:szCs w:val="24"/>
    </w:rPr>
  </w:style>
  <w:style w:type="paragraph" w:styleId="Footer">
    <w:name w:val="footer"/>
    <w:basedOn w:val="Normal"/>
    <w:link w:val="FooterChar"/>
    <w:uiPriority w:val="99"/>
    <w:unhideWhenUsed/>
    <w:rsid w:val="00D743AC"/>
    <w:pPr>
      <w:tabs>
        <w:tab w:val="center" w:pos="4513"/>
        <w:tab w:val="right" w:pos="9026"/>
      </w:tabs>
    </w:pPr>
  </w:style>
  <w:style w:type="character" w:customStyle="1" w:styleId="FooterChar">
    <w:name w:val="Footer Char"/>
    <w:basedOn w:val="DefaultParagraphFont"/>
    <w:link w:val="Footer"/>
    <w:uiPriority w:val="99"/>
    <w:rsid w:val="00D743A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2022-04-21T12:38:00Z</dcterms:created>
  <dcterms:modified xsi:type="dcterms:W3CDTF">2022-04-21T12:38:00Z</dcterms:modified>
</cp:coreProperties>
</file>